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CE" w:rsidRDefault="00D739CE" w:rsidP="00D739CE">
      <w:pPr>
        <w:jc w:val="center"/>
        <w:rPr>
          <w:rFonts w:ascii="Times New Roman" w:hAnsi="Times New Roman" w:cs="Times New Roman"/>
          <w:b/>
          <w:sz w:val="24"/>
          <w:szCs w:val="24"/>
          <w:u w:val="single"/>
        </w:rPr>
      </w:pPr>
      <w:r>
        <w:rPr>
          <w:rFonts w:ascii="Times New Roman" w:hAnsi="Times New Roman" w:cs="Times New Roman"/>
          <w:b/>
          <w:sz w:val="24"/>
          <w:szCs w:val="24"/>
          <w:u w:val="single"/>
        </w:rPr>
        <w:t>Partner Problems</w:t>
      </w:r>
    </w:p>
    <w:p w:rsidR="00D739CE" w:rsidRDefault="00D739CE" w:rsidP="00D739CE">
      <w:pPr>
        <w:autoSpaceDE w:val="0"/>
        <w:autoSpaceDN w:val="0"/>
        <w:adjustRightInd w:val="0"/>
        <w:spacing w:after="0" w:line="240" w:lineRule="auto"/>
        <w:rPr>
          <w:rFonts w:ascii="LMSans10-Regular" w:hAnsi="LMSans10-Regular" w:cs="LMSans10-Regular"/>
        </w:rPr>
      </w:pPr>
      <w:r>
        <w:rPr>
          <w:rFonts w:ascii="LMSans10-Regular" w:hAnsi="LMSans10-Regular" w:cs="LMSans10-Regular"/>
        </w:rPr>
        <w:t>In this activity, you will partner with the person beside you. One partner will face towards the board and one away. The person facing the board must explain the problems on the board in any way they would like, but they cannot write anything down. When the problem is completed, switch.</w:t>
      </w:r>
    </w:p>
    <w:p w:rsidR="00D739CE" w:rsidRDefault="00D739CE" w:rsidP="00D739CE">
      <w:pPr>
        <w:autoSpaceDE w:val="0"/>
        <w:autoSpaceDN w:val="0"/>
        <w:adjustRightInd w:val="0"/>
        <w:spacing w:after="0" w:line="240" w:lineRule="auto"/>
        <w:rPr>
          <w:rFonts w:ascii="LMSans10-Regular" w:hAnsi="LMSans10-Regular" w:cs="LMSans10-Regular"/>
        </w:rPr>
      </w:pPr>
    </w:p>
    <w:p w:rsidR="00D739CE" w:rsidRDefault="00D739CE" w:rsidP="00D739CE">
      <w:pPr>
        <w:autoSpaceDE w:val="0"/>
        <w:autoSpaceDN w:val="0"/>
        <w:adjustRightInd w:val="0"/>
        <w:spacing w:after="0" w:line="240" w:lineRule="auto"/>
        <w:rPr>
          <w:rFonts w:ascii="LMSans10-Regular" w:hAnsi="LMSans10-Regular" w:cs="LMSans10-Regular"/>
        </w:rPr>
      </w:pPr>
      <w:r>
        <w:rPr>
          <w:rFonts w:ascii="LMSans10-Regular" w:hAnsi="LMSans10-Regular" w:cs="LMSans10-Regular"/>
          <w:noProof/>
          <w:lang w:eastAsia="en-CA"/>
        </w:rPr>
        <w:pict>
          <v:shapetype id="_x0000_t202" coordsize="21600,21600" o:spt="202" path="m,l,21600r21600,l21600,xe">
            <v:stroke joinstyle="miter"/>
            <v:path gradientshapeok="t" o:connecttype="rect"/>
          </v:shapetype>
          <v:shape id="_x0000_s1026" type="#_x0000_t202" style="position:absolute;margin-left:.75pt;margin-top:.9pt;width:470.25pt;height:178.5pt;z-index:251660288">
            <v:textbox>
              <w:txbxContent>
                <w:p w:rsidR="00D739CE" w:rsidRPr="00D739CE" w:rsidRDefault="00D739CE" w:rsidP="00D739CE">
                  <w:pPr>
                    <w:rPr>
                      <w:rFonts w:ascii="Times New Roman" w:hAnsi="Times New Roman" w:cs="Times New Roman"/>
                      <w:b/>
                      <w:u w:val="single"/>
                    </w:rPr>
                  </w:pPr>
                  <w:r w:rsidRPr="00D739CE">
                    <w:rPr>
                      <w:rFonts w:ascii="Times New Roman" w:hAnsi="Times New Roman" w:cs="Times New Roman"/>
                      <w:b/>
                      <w:u w:val="single"/>
                    </w:rPr>
                    <w:t>Packing</w:t>
                  </w:r>
                </w:p>
                <w:p w:rsidR="00D739CE" w:rsidRPr="00D739CE" w:rsidRDefault="00D739CE" w:rsidP="00D739CE">
                  <w:pPr>
                    <w:pStyle w:val="NormalWeb"/>
                    <w:spacing w:before="0" w:beforeAutospacing="0" w:after="0" w:afterAutospacing="0"/>
                    <w:rPr>
                      <w:sz w:val="22"/>
                      <w:szCs w:val="22"/>
                    </w:rPr>
                  </w:pPr>
                  <w:r w:rsidRPr="00D739CE">
                    <w:rPr>
                      <w:sz w:val="22"/>
                      <w:szCs w:val="22"/>
                    </w:rPr>
                    <w:t>Granola bars have a height of 2 cm, a length of 10 cm and a width of 3 cm. If the boxes have a height of 6 cm, a length of 10 cm and a width of 12 cm, how many bars can you fit in a box?</w:t>
                  </w:r>
                </w:p>
                <w:p w:rsidR="00D739CE" w:rsidRPr="00D739CE" w:rsidRDefault="00D739CE" w:rsidP="00D739CE">
                  <w:pPr>
                    <w:rPr>
                      <w:rFonts w:ascii="Times New Roman" w:hAnsi="Times New Roman" w:cs="Times New Roman"/>
                    </w:rPr>
                  </w:pPr>
                </w:p>
              </w:txbxContent>
            </v:textbox>
          </v:shape>
        </w:pict>
      </w:r>
    </w:p>
    <w:p w:rsidR="00D739CE" w:rsidRDefault="00D739CE" w:rsidP="00D739CE">
      <w:pPr>
        <w:rPr>
          <w:rFonts w:ascii="LMSans10-Regular" w:hAnsi="LMSans10-Regular" w:cs="LMSans10-Regular"/>
        </w:rPr>
      </w:pPr>
      <w:r>
        <w:rPr>
          <w:rFonts w:ascii="LMSans10-Regular" w:hAnsi="LMSans10-Regular" w:cs="LMSans10-Regular"/>
          <w:noProof/>
          <w:lang w:eastAsia="en-CA"/>
        </w:rPr>
        <w:pict>
          <v:shape id="_x0000_s1030" type="#_x0000_t202" style="position:absolute;margin-left:.75pt;margin-top:369.25pt;width:470.25pt;height:178.5pt;z-index:251664384">
            <v:textbox>
              <w:txbxContent>
                <w:p w:rsidR="00D739CE" w:rsidRPr="00D739CE" w:rsidRDefault="00D739CE" w:rsidP="00D739CE">
                  <w:pPr>
                    <w:rPr>
                      <w:rFonts w:ascii="Times New Roman" w:hAnsi="Times New Roman" w:cs="Times New Roman"/>
                      <w:b/>
                      <w:u w:val="single"/>
                    </w:rPr>
                  </w:pPr>
                  <w:r w:rsidRPr="00D739CE">
                    <w:rPr>
                      <w:rFonts w:ascii="Times New Roman" w:hAnsi="Times New Roman" w:cs="Times New Roman"/>
                      <w:b/>
                      <w:u w:val="single"/>
                    </w:rPr>
                    <w:t>Not all Full</w:t>
                  </w:r>
                </w:p>
                <w:p w:rsidR="00D739CE" w:rsidRPr="00D739CE" w:rsidRDefault="00D739CE" w:rsidP="00D739CE">
                  <w:pPr>
                    <w:rPr>
                      <w:rFonts w:ascii="Times New Roman" w:hAnsi="Times New Roman" w:cs="Times New Roman"/>
                    </w:rPr>
                  </w:pPr>
                  <w:r w:rsidRPr="00D739CE">
                    <w:rPr>
                      <w:rFonts w:ascii="Times New Roman" w:hAnsi="Times New Roman" w:cs="Times New Roman"/>
                    </w:rPr>
                    <w:t>What will be the volume of liquid that will be in pool, shaped as a rectangular prism, with length 20 m, width 15 m and height 3 m, if it is ¾ full?</w:t>
                  </w:r>
                </w:p>
              </w:txbxContent>
            </v:textbox>
          </v:shape>
        </w:pict>
      </w:r>
      <w:r>
        <w:rPr>
          <w:rFonts w:ascii="LMSans10-Regular" w:hAnsi="LMSans10-Regular" w:cs="LMSans10-Regular"/>
          <w:noProof/>
          <w:lang w:eastAsia="en-CA"/>
        </w:rPr>
        <w:pict>
          <v:shape id="_x0000_s1027" type="#_x0000_t202" style="position:absolute;margin-left:.75pt;margin-top:178.75pt;width:470.25pt;height:178.5pt;z-index:251661312">
            <v:textbox>
              <w:txbxContent>
                <w:p w:rsidR="00D739CE" w:rsidRPr="00D739CE" w:rsidRDefault="00D739CE" w:rsidP="00D739CE">
                  <w:pPr>
                    <w:rPr>
                      <w:rFonts w:ascii="Times New Roman" w:hAnsi="Times New Roman" w:cs="Times New Roman"/>
                      <w:b/>
                      <w:u w:val="single"/>
                    </w:rPr>
                  </w:pPr>
                  <w:r w:rsidRPr="00D739CE">
                    <w:rPr>
                      <w:rFonts w:ascii="Times New Roman" w:hAnsi="Times New Roman" w:cs="Times New Roman"/>
                      <w:b/>
                      <w:u w:val="single"/>
                    </w:rPr>
                    <w:t>House</w:t>
                  </w:r>
                </w:p>
                <w:p w:rsidR="00D739CE" w:rsidRPr="00D739CE" w:rsidRDefault="00D739CE" w:rsidP="00D739CE">
                  <w:pPr>
                    <w:pStyle w:val="NormalWeb"/>
                    <w:spacing w:before="0" w:beforeAutospacing="0" w:after="0" w:afterAutospacing="0"/>
                    <w:rPr>
                      <w:sz w:val="22"/>
                      <w:szCs w:val="22"/>
                    </w:rPr>
                  </w:pPr>
                  <w:r w:rsidRPr="00D739CE">
                    <w:rPr>
                      <w:sz w:val="22"/>
                      <w:szCs w:val="22"/>
                    </w:rPr>
                    <w:t>What volume of air would fit in this house?</w:t>
                  </w:r>
                </w:p>
                <w:p w:rsidR="00D739CE" w:rsidRDefault="00D739CE" w:rsidP="00D739CE">
                  <w:r>
                    <w:rPr>
                      <w:noProof/>
                      <w:lang w:eastAsia="en-CA"/>
                    </w:rPr>
                    <w:drawing>
                      <wp:inline distT="0" distB="0" distL="0" distR="0">
                        <wp:extent cx="1095375" cy="113022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99953" cy="1134951"/>
                                </a:xfrm>
                                <a:prstGeom prst="rect">
                                  <a:avLst/>
                                </a:prstGeom>
                                <a:noFill/>
                                <a:ln w="9525">
                                  <a:noFill/>
                                  <a:miter lim="800000"/>
                                  <a:headEnd/>
                                  <a:tailEnd/>
                                </a:ln>
                              </pic:spPr>
                            </pic:pic>
                          </a:graphicData>
                        </a:graphic>
                      </wp:inline>
                    </w:drawing>
                  </w:r>
                </w:p>
              </w:txbxContent>
            </v:textbox>
          </v:shape>
        </w:pict>
      </w:r>
      <w:r>
        <w:rPr>
          <w:rFonts w:ascii="LMSans10-Regular" w:hAnsi="LMSans10-Regular" w:cs="LMSans10-Regular"/>
        </w:rPr>
        <w:br w:type="page"/>
      </w:r>
    </w:p>
    <w:p w:rsidR="00D739CE" w:rsidRPr="00B4360A" w:rsidRDefault="00D739CE" w:rsidP="00D739CE">
      <w:pPr>
        <w:autoSpaceDE w:val="0"/>
        <w:autoSpaceDN w:val="0"/>
        <w:adjustRightInd w:val="0"/>
        <w:spacing w:after="0" w:line="240" w:lineRule="auto"/>
        <w:rPr>
          <w:rFonts w:ascii="LMSans10-Regular" w:hAnsi="LMSans10-Regular" w:cs="LMSans10-Regular"/>
        </w:rPr>
      </w:pPr>
      <w:r>
        <w:rPr>
          <w:rFonts w:ascii="LMSans10-Regular" w:hAnsi="LMSans10-Regular" w:cs="LMSans10-Regular"/>
          <w:noProof/>
          <w:lang w:eastAsia="en-CA"/>
        </w:rPr>
        <w:lastRenderedPageBreak/>
        <w:pict>
          <v:shape id="_x0000_s1028" type="#_x0000_t202" style="position:absolute;margin-left:-9pt;margin-top:228.75pt;width:470.25pt;height:178.5pt;z-index:251662336">
            <v:textbox>
              <w:txbxContent>
                <w:p w:rsidR="00D739CE" w:rsidRDefault="00D739CE" w:rsidP="00D739CE">
                  <w:pPr>
                    <w:rPr>
                      <w:b/>
                      <w:u w:val="single"/>
                    </w:rPr>
                  </w:pPr>
                  <w:r w:rsidRPr="00D739CE">
                    <w:rPr>
                      <w:b/>
                      <w:u w:val="single"/>
                    </w:rPr>
                    <w:t>Greenhouse</w:t>
                  </w:r>
                </w:p>
                <w:p w:rsidR="00D739CE" w:rsidRDefault="00D739CE" w:rsidP="00D739CE">
                  <w:r>
                    <w:t>What is the volume of the greenhouse shown?</w:t>
                  </w:r>
                </w:p>
                <w:p w:rsidR="00D739CE" w:rsidRPr="00D739CE" w:rsidRDefault="00D739CE" w:rsidP="00D739CE">
                  <w:pPr>
                    <w:rPr>
                      <w:b/>
                      <w:u w:val="single"/>
                    </w:rPr>
                  </w:pPr>
                  <w:r>
                    <w:rPr>
                      <w:b/>
                      <w:noProof/>
                      <w:u w:val="single"/>
                      <w:lang w:eastAsia="en-CA"/>
                    </w:rPr>
                    <w:drawing>
                      <wp:inline distT="0" distB="0" distL="0" distR="0">
                        <wp:extent cx="1209675" cy="1048077"/>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9675" cy="1048077"/>
                                </a:xfrm>
                                <a:prstGeom prst="rect">
                                  <a:avLst/>
                                </a:prstGeom>
                                <a:noFill/>
                                <a:ln w="9525">
                                  <a:noFill/>
                                  <a:miter lim="800000"/>
                                  <a:headEnd/>
                                  <a:tailEnd/>
                                </a:ln>
                              </pic:spPr>
                            </pic:pic>
                          </a:graphicData>
                        </a:graphic>
                      </wp:inline>
                    </w:drawing>
                  </w:r>
                </w:p>
              </w:txbxContent>
            </v:textbox>
          </v:shape>
        </w:pict>
      </w:r>
      <w:r>
        <w:rPr>
          <w:rFonts w:ascii="LMSans10-Regular" w:hAnsi="LMSans10-Regular" w:cs="LMSans10-Regular"/>
          <w:noProof/>
          <w:lang w:eastAsia="en-CA"/>
        </w:rPr>
        <w:pict>
          <v:shape id="_x0000_s1029" type="#_x0000_t202" style="position:absolute;margin-left:-9pt;margin-top:34.5pt;width:470.25pt;height:178.5pt;z-index:251663360">
            <v:textbox>
              <w:txbxContent>
                <w:p w:rsidR="00D739CE" w:rsidRPr="00D739CE" w:rsidRDefault="00D739CE" w:rsidP="00D739CE">
                  <w:pPr>
                    <w:rPr>
                      <w:rFonts w:ascii="Times New Roman" w:hAnsi="Times New Roman" w:cs="Times New Roman"/>
                      <w:b/>
                      <w:u w:val="single"/>
                    </w:rPr>
                  </w:pPr>
                  <w:r w:rsidRPr="00D739CE">
                    <w:rPr>
                      <w:rFonts w:ascii="Times New Roman" w:hAnsi="Times New Roman" w:cs="Times New Roman"/>
                      <w:b/>
                      <w:u w:val="single"/>
                    </w:rPr>
                    <w:t>Chocolate Bars</w:t>
                  </w:r>
                </w:p>
                <w:p w:rsidR="00D739CE" w:rsidRPr="00D739CE" w:rsidRDefault="00D739CE" w:rsidP="00D739CE">
                  <w:pPr>
                    <w:pStyle w:val="NormalWeb"/>
                    <w:spacing w:before="0" w:beforeAutospacing="0" w:after="0" w:afterAutospacing="0"/>
                    <w:rPr>
                      <w:sz w:val="22"/>
                      <w:szCs w:val="22"/>
                    </w:rPr>
                  </w:pPr>
                  <w:r w:rsidRPr="00D739CE">
                    <w:rPr>
                      <w:sz w:val="22"/>
                      <w:szCs w:val="22"/>
                    </w:rPr>
                    <w:t>Chocolate bars are 8 cm long, 1.4 cm high and 3 cm wide. What is the volume of a box that will fit 12 bars exactly?</w:t>
                  </w:r>
                </w:p>
                <w:p w:rsidR="00D739CE" w:rsidRDefault="00D739CE" w:rsidP="00D739CE"/>
              </w:txbxContent>
            </v:textbox>
          </v:shape>
        </w:pict>
      </w:r>
    </w:p>
    <w:p w:rsidR="001360BE" w:rsidRDefault="00186CAC"/>
    <w:sectPr w:rsidR="001360BE" w:rsidSect="00AA5C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MSans10-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9CE"/>
    <w:rsid w:val="00186CAC"/>
    <w:rsid w:val="0040609B"/>
    <w:rsid w:val="00AA5C3E"/>
    <w:rsid w:val="00D739CE"/>
    <w:rsid w:val="00E154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9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7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822672">
      <w:bodyDiv w:val="1"/>
      <w:marLeft w:val="0"/>
      <w:marRight w:val="0"/>
      <w:marTop w:val="0"/>
      <w:marBottom w:val="0"/>
      <w:divBdr>
        <w:top w:val="none" w:sz="0" w:space="0" w:color="auto"/>
        <w:left w:val="none" w:sz="0" w:space="0" w:color="auto"/>
        <w:bottom w:val="none" w:sz="0" w:space="0" w:color="auto"/>
        <w:right w:val="none" w:sz="0" w:space="0" w:color="auto"/>
      </w:divBdr>
    </w:div>
    <w:div w:id="1227449281">
      <w:bodyDiv w:val="1"/>
      <w:marLeft w:val="0"/>
      <w:marRight w:val="0"/>
      <w:marTop w:val="0"/>
      <w:marBottom w:val="0"/>
      <w:divBdr>
        <w:top w:val="none" w:sz="0" w:space="0" w:color="auto"/>
        <w:left w:val="none" w:sz="0" w:space="0" w:color="auto"/>
        <w:bottom w:val="none" w:sz="0" w:space="0" w:color="auto"/>
        <w:right w:val="none" w:sz="0" w:space="0" w:color="auto"/>
      </w:divBdr>
    </w:div>
    <w:div w:id="13999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dc:creator>
  <cp:lastModifiedBy>Menolly</cp:lastModifiedBy>
  <cp:revision>1</cp:revision>
  <dcterms:created xsi:type="dcterms:W3CDTF">2013-04-03T23:08:00Z</dcterms:created>
  <dcterms:modified xsi:type="dcterms:W3CDTF">2013-04-03T23:12:00Z</dcterms:modified>
</cp:coreProperties>
</file>