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C8" w:rsidRPr="00FE6DAF" w:rsidRDefault="003F11E1">
      <w:pPr>
        <w:rPr>
          <w:rFonts w:ascii="Comic Sans MS" w:hAnsi="Comic Sans MS"/>
        </w:rPr>
      </w:pPr>
      <w:r>
        <w:rPr>
          <w:noProof/>
          <w:lang w:val="en-CA" w:eastAsia="en-CA"/>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-114300</wp:posOffset>
            </wp:positionV>
            <wp:extent cx="1485900" cy="850265"/>
            <wp:effectExtent l="114300" t="381000" r="95250" b="349885"/>
            <wp:wrapSquare wrapText="bothSides"/>
            <wp:docPr id="2" name="Picture 2" descr="&quo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ä"/>
                    <pic:cNvPicPr>
                      <a:picLocks noChangeAspect="1" noChangeArrowheads="1"/>
                    </pic:cNvPicPr>
                  </pic:nvPicPr>
                  <pic:blipFill>
                    <a:blip r:embed="rId6" cstate="print"/>
                    <a:srcRect/>
                    <a:stretch>
                      <a:fillRect/>
                    </a:stretch>
                  </pic:blipFill>
                  <pic:spPr bwMode="auto">
                    <a:xfrm rot="-2354900">
                      <a:off x="0" y="0"/>
                      <a:ext cx="1485900" cy="850265"/>
                    </a:xfrm>
                    <a:prstGeom prst="rect">
                      <a:avLst/>
                    </a:prstGeom>
                    <a:noFill/>
                    <a:ln w="9525">
                      <a:noFill/>
                      <a:miter lim="800000"/>
                      <a:headEnd/>
                      <a:tailEnd/>
                    </a:ln>
                  </pic:spPr>
                </pic:pic>
              </a:graphicData>
            </a:graphic>
          </wp:anchor>
        </w:drawing>
      </w:r>
      <w:r w:rsidR="00675BC8" w:rsidRPr="00FE6DAF">
        <w:rPr>
          <w:rFonts w:ascii="Comic Sans MS" w:hAnsi="Comic Sans MS"/>
        </w:rPr>
        <w:t>Name</w:t>
      </w:r>
      <w:proofErr w:type="gramStart"/>
      <w:r w:rsidR="00675BC8" w:rsidRPr="00FE6DAF">
        <w:rPr>
          <w:rFonts w:ascii="Comic Sans MS" w:hAnsi="Comic Sans MS"/>
        </w:rPr>
        <w:t>:_</w:t>
      </w:r>
      <w:proofErr w:type="gramEnd"/>
      <w:r w:rsidR="00675BC8" w:rsidRPr="00FE6DAF">
        <w:rPr>
          <w:rFonts w:ascii="Comic Sans MS" w:hAnsi="Comic Sans MS"/>
        </w:rPr>
        <w:t>___________________</w:t>
      </w:r>
      <w:r w:rsidR="00953724">
        <w:rPr>
          <w:rFonts w:ascii="Comic Sans MS" w:hAnsi="Comic Sans MS"/>
        </w:rPr>
        <w:t xml:space="preserve"> </w:t>
      </w:r>
      <w:r w:rsidR="00953724" w:rsidRPr="00953724">
        <w:rPr>
          <w:rFonts w:ascii="Comic Sans MS" w:hAnsi="Comic Sans MS"/>
        </w:rPr>
        <w:t xml:space="preserve"> </w:t>
      </w:r>
    </w:p>
    <w:p w:rsidR="00675BC8" w:rsidRPr="00FE6DAF" w:rsidRDefault="00675BC8">
      <w:pPr>
        <w:rPr>
          <w:rFonts w:ascii="Comic Sans MS" w:hAnsi="Comic Sans MS"/>
        </w:rPr>
      </w:pPr>
      <w:r w:rsidRPr="00FE6DAF">
        <w:rPr>
          <w:rFonts w:ascii="Comic Sans MS" w:hAnsi="Comic Sans MS"/>
        </w:rPr>
        <w:t>Date</w:t>
      </w:r>
      <w:proofErr w:type="gramStart"/>
      <w:r w:rsidRPr="00FE6DAF">
        <w:rPr>
          <w:rFonts w:ascii="Comic Sans MS" w:hAnsi="Comic Sans MS"/>
        </w:rPr>
        <w:t>:_</w:t>
      </w:r>
      <w:proofErr w:type="gramEnd"/>
      <w:r w:rsidRPr="00FE6DAF">
        <w:rPr>
          <w:rFonts w:ascii="Comic Sans MS" w:hAnsi="Comic Sans MS"/>
        </w:rPr>
        <w:t>____________________</w:t>
      </w:r>
    </w:p>
    <w:p w:rsidR="00675BC8" w:rsidRPr="00FE6DAF" w:rsidRDefault="00675BC8">
      <w:pPr>
        <w:rPr>
          <w:rFonts w:ascii="Comic Sans MS" w:hAnsi="Comic Sans MS"/>
        </w:rPr>
      </w:pPr>
    </w:p>
    <w:p w:rsidR="00675BC8" w:rsidRPr="00FE6DAF" w:rsidRDefault="00675BC8" w:rsidP="00675BC8">
      <w:pPr>
        <w:ind w:left="1440" w:firstLine="720"/>
        <w:rPr>
          <w:rFonts w:ascii="Comic Sans MS" w:hAnsi="Comic Sans MS"/>
        </w:rPr>
      </w:pPr>
    </w:p>
    <w:p w:rsidR="00675BC8" w:rsidRPr="00F66B8D" w:rsidRDefault="00675BC8" w:rsidP="00675BC8">
      <w:pPr>
        <w:ind w:left="1440" w:firstLine="720"/>
        <w:rPr>
          <w:rFonts w:ascii="Comic Sans MS" w:hAnsi="Comic Sans MS"/>
          <w:b/>
          <w:u w:val="single"/>
        </w:rPr>
      </w:pPr>
      <w:r w:rsidRPr="00F66B8D">
        <w:rPr>
          <w:rFonts w:ascii="Comic Sans MS" w:hAnsi="Comic Sans MS"/>
          <w:b/>
          <w:u w:val="single"/>
        </w:rPr>
        <w:t>Observing the Cell Cycle in Plant Cells</w:t>
      </w:r>
    </w:p>
    <w:p w:rsidR="00675BC8" w:rsidRPr="00FE6DAF" w:rsidRDefault="00675BC8">
      <w:pPr>
        <w:rPr>
          <w:rFonts w:ascii="Comic Sans MS" w:hAnsi="Comic Sans MS"/>
        </w:rPr>
      </w:pPr>
    </w:p>
    <w:p w:rsidR="00675BC8" w:rsidRDefault="00675BC8" w:rsidP="005E1A7C">
      <w:pPr>
        <w:ind w:left="1440" w:hanging="1440"/>
        <w:rPr>
          <w:rFonts w:ascii="Comic Sans MS" w:hAnsi="Comic Sans MS"/>
        </w:rPr>
      </w:pPr>
      <w:r w:rsidRPr="00F66B8D">
        <w:rPr>
          <w:rFonts w:ascii="Comic Sans MS" w:hAnsi="Comic Sans MS"/>
          <w:b/>
        </w:rPr>
        <w:t>Purpose</w:t>
      </w:r>
      <w:r w:rsidRPr="00FE6DAF">
        <w:rPr>
          <w:rFonts w:ascii="Comic Sans MS" w:hAnsi="Comic Sans MS"/>
        </w:rPr>
        <w:t xml:space="preserve">: </w:t>
      </w:r>
      <w:r w:rsidR="005E1A7C">
        <w:rPr>
          <w:rFonts w:ascii="Comic Sans MS" w:hAnsi="Comic Sans MS"/>
        </w:rPr>
        <w:tab/>
        <w:t xml:space="preserve">1) </w:t>
      </w:r>
      <w:proofErr w:type="gramStart"/>
      <w:r w:rsidR="005E1A7C">
        <w:rPr>
          <w:rFonts w:ascii="Comic Sans MS" w:hAnsi="Comic Sans MS"/>
        </w:rPr>
        <w:t>To</w:t>
      </w:r>
      <w:proofErr w:type="gramEnd"/>
      <w:r w:rsidR="005E1A7C">
        <w:rPr>
          <w:rFonts w:ascii="Comic Sans MS" w:hAnsi="Comic Sans MS"/>
        </w:rPr>
        <w:t xml:space="preserve"> practice observing and recording cells under a microscope</w:t>
      </w:r>
    </w:p>
    <w:p w:rsidR="0028219D" w:rsidRPr="00FE6DAF" w:rsidRDefault="005E1A7C" w:rsidP="00675BC8">
      <w:pPr>
        <w:ind w:left="900" w:hanging="900"/>
        <w:rPr>
          <w:rFonts w:ascii="Comic Sans MS" w:hAnsi="Comic Sans MS"/>
        </w:rPr>
      </w:pPr>
      <w:r>
        <w:rPr>
          <w:rFonts w:ascii="Comic Sans MS" w:hAnsi="Comic Sans MS"/>
        </w:rPr>
        <w:tab/>
      </w:r>
      <w:r>
        <w:rPr>
          <w:rFonts w:ascii="Comic Sans MS" w:hAnsi="Comic Sans MS"/>
        </w:rPr>
        <w:tab/>
        <w:t xml:space="preserve">2) To find out which phase most cells are in and why </w:t>
      </w:r>
    </w:p>
    <w:p w:rsidR="00675BC8" w:rsidRPr="00FE6DAF" w:rsidRDefault="00675BC8">
      <w:pPr>
        <w:rPr>
          <w:rFonts w:ascii="Comic Sans MS" w:hAnsi="Comic Sans MS"/>
        </w:rPr>
      </w:pPr>
    </w:p>
    <w:p w:rsidR="00675BC8" w:rsidRPr="00FE6DAF" w:rsidRDefault="00675BC8">
      <w:pPr>
        <w:rPr>
          <w:rFonts w:ascii="Comic Sans MS" w:hAnsi="Comic Sans MS"/>
        </w:rPr>
      </w:pPr>
      <w:r w:rsidRPr="00F66B8D">
        <w:rPr>
          <w:rFonts w:ascii="Comic Sans MS" w:hAnsi="Comic Sans MS"/>
          <w:b/>
        </w:rPr>
        <w:t>Materials</w:t>
      </w:r>
      <w:r w:rsidRPr="00FE6DAF">
        <w:rPr>
          <w:rFonts w:ascii="Comic Sans MS" w:hAnsi="Comic Sans MS"/>
        </w:rPr>
        <w:t xml:space="preserve">: </w:t>
      </w:r>
    </w:p>
    <w:p w:rsidR="00675BC8" w:rsidRPr="00FE6DAF" w:rsidRDefault="00675BC8" w:rsidP="00675BC8">
      <w:pPr>
        <w:numPr>
          <w:ilvl w:val="0"/>
          <w:numId w:val="1"/>
        </w:numPr>
        <w:rPr>
          <w:rFonts w:ascii="Comic Sans MS" w:hAnsi="Comic Sans MS"/>
        </w:rPr>
      </w:pPr>
      <w:r w:rsidRPr="00FE6DAF">
        <w:rPr>
          <w:rFonts w:ascii="Comic Sans MS" w:hAnsi="Comic Sans MS"/>
        </w:rPr>
        <w:t>Microscope</w:t>
      </w:r>
    </w:p>
    <w:p w:rsidR="00675BC8" w:rsidRPr="00FE6DAF" w:rsidRDefault="00675BC8" w:rsidP="00675BC8">
      <w:pPr>
        <w:numPr>
          <w:ilvl w:val="0"/>
          <w:numId w:val="1"/>
        </w:numPr>
        <w:rPr>
          <w:rFonts w:ascii="Comic Sans MS" w:hAnsi="Comic Sans MS"/>
        </w:rPr>
      </w:pPr>
      <w:r w:rsidRPr="00FE6DAF">
        <w:rPr>
          <w:rFonts w:ascii="Comic Sans MS" w:hAnsi="Comic Sans MS"/>
        </w:rPr>
        <w:t>Prepared Slide of an onion root tip</w:t>
      </w:r>
    </w:p>
    <w:p w:rsidR="00675BC8" w:rsidRPr="00FE6DAF" w:rsidRDefault="00675BC8">
      <w:pPr>
        <w:rPr>
          <w:rFonts w:ascii="Comic Sans MS" w:hAnsi="Comic Sans MS"/>
        </w:rPr>
      </w:pPr>
    </w:p>
    <w:p w:rsidR="00675BC8" w:rsidRDefault="00675BC8" w:rsidP="003C446D">
      <w:pPr>
        <w:rPr>
          <w:rFonts w:ascii="Comic Sans MS" w:hAnsi="Comic Sans MS"/>
        </w:rPr>
      </w:pPr>
      <w:r w:rsidRPr="00F66B8D">
        <w:rPr>
          <w:rFonts w:ascii="Comic Sans MS" w:hAnsi="Comic Sans MS"/>
          <w:b/>
        </w:rPr>
        <w:t>Procedure:</w:t>
      </w:r>
      <w:r w:rsidRPr="00FE6DAF">
        <w:rPr>
          <w:rFonts w:ascii="Comic Sans MS" w:hAnsi="Comic Sans MS"/>
        </w:rPr>
        <w:t xml:space="preserve"> </w:t>
      </w:r>
    </w:p>
    <w:p w:rsidR="00727832" w:rsidRPr="009809F9" w:rsidRDefault="00727832" w:rsidP="00727832">
      <w:pPr>
        <w:numPr>
          <w:ilvl w:val="0"/>
          <w:numId w:val="8"/>
        </w:numPr>
        <w:rPr>
          <w:rFonts w:ascii="Comic Sans MS" w:hAnsi="Comic Sans MS"/>
        </w:rPr>
      </w:pPr>
      <w:r w:rsidRPr="009809F9">
        <w:rPr>
          <w:rFonts w:ascii="Comic Sans MS" w:hAnsi="Comic Sans MS"/>
        </w:rPr>
        <w:t xml:space="preserve">Carefully carry over a microscope to your bench. Use two hands to carry the scope, one on the base (supporting most of the weight) and the other on the neck. </w:t>
      </w:r>
    </w:p>
    <w:p w:rsidR="00727832" w:rsidRPr="009809F9" w:rsidRDefault="00727832" w:rsidP="00727832">
      <w:pPr>
        <w:numPr>
          <w:ilvl w:val="0"/>
          <w:numId w:val="8"/>
        </w:numPr>
        <w:rPr>
          <w:rFonts w:ascii="Comic Sans MS" w:hAnsi="Comic Sans MS"/>
        </w:rPr>
      </w:pPr>
      <w:r w:rsidRPr="009809F9">
        <w:rPr>
          <w:rFonts w:ascii="Comic Sans MS" w:hAnsi="Comic Sans MS"/>
        </w:rPr>
        <w:t xml:space="preserve">Remove the safety cover and plug in the microscope.  </w:t>
      </w:r>
    </w:p>
    <w:p w:rsidR="00727832" w:rsidRPr="009809F9" w:rsidRDefault="00727832" w:rsidP="00727832">
      <w:pPr>
        <w:numPr>
          <w:ilvl w:val="0"/>
          <w:numId w:val="8"/>
        </w:numPr>
        <w:rPr>
          <w:rFonts w:ascii="Comic Sans MS" w:hAnsi="Comic Sans MS"/>
        </w:rPr>
      </w:pPr>
      <w:r w:rsidRPr="009809F9">
        <w:rPr>
          <w:rFonts w:ascii="Comic Sans MS" w:hAnsi="Comic Sans MS"/>
        </w:rPr>
        <w:t>Make sure the low power objective lens is down above the stage.</w:t>
      </w:r>
    </w:p>
    <w:p w:rsidR="003C446D" w:rsidRPr="009809F9" w:rsidRDefault="00727832" w:rsidP="00727832">
      <w:pPr>
        <w:pStyle w:val="ListParagraph"/>
        <w:numPr>
          <w:ilvl w:val="0"/>
          <w:numId w:val="8"/>
        </w:numPr>
        <w:rPr>
          <w:rFonts w:ascii="Comic Sans MS" w:hAnsi="Comic Sans MS"/>
        </w:rPr>
      </w:pPr>
      <w:r w:rsidRPr="009809F9">
        <w:rPr>
          <w:rFonts w:ascii="Comic Sans MS" w:hAnsi="Comic Sans MS"/>
        </w:rPr>
        <w:t>Review the parts of the microscope. Locate the course –adjustment knob and the fine adjustment knob. Ensure the light is on. Adjust the diaphragm while looking through the eyepiece (this will change the amount of light entering the eyepiece.</w:t>
      </w:r>
    </w:p>
    <w:p w:rsidR="00727832" w:rsidRPr="009809F9" w:rsidRDefault="00727832" w:rsidP="00727832">
      <w:pPr>
        <w:pStyle w:val="ListParagraph"/>
        <w:numPr>
          <w:ilvl w:val="0"/>
          <w:numId w:val="8"/>
        </w:numPr>
        <w:rPr>
          <w:rFonts w:ascii="Comic Sans MS" w:hAnsi="Comic Sans MS"/>
        </w:rPr>
      </w:pPr>
      <w:r w:rsidRPr="009809F9">
        <w:rPr>
          <w:rFonts w:ascii="Comic Sans MS" w:hAnsi="Comic Sans MS"/>
        </w:rPr>
        <w:t>Make sure the low power objective lens is over the stage then place the slide on the microscope stage. Centre the specimen over the light.</w:t>
      </w:r>
    </w:p>
    <w:p w:rsidR="00727832" w:rsidRPr="00727832" w:rsidRDefault="00727832" w:rsidP="00727832">
      <w:pPr>
        <w:pStyle w:val="ListParagraph"/>
        <w:numPr>
          <w:ilvl w:val="0"/>
          <w:numId w:val="8"/>
        </w:numPr>
        <w:rPr>
          <w:rFonts w:ascii="Comic Sans MS" w:hAnsi="Comic Sans MS"/>
        </w:rPr>
      </w:pPr>
      <w:r w:rsidRPr="009809F9">
        <w:rPr>
          <w:rFonts w:ascii="Comic Sans MS" w:hAnsi="Comic Sans MS"/>
        </w:rPr>
        <w:t>Focus the image under low power using the course adjustment knob. Find the cells that appear to be dividing. These</w:t>
      </w:r>
      <w:r w:rsidRPr="00727832">
        <w:rPr>
          <w:rFonts w:ascii="Comic Sans MS" w:hAnsi="Comic Sans MS"/>
        </w:rPr>
        <w:t xml:space="preserve"> will be toward the root cap, the narrower end of the specimen.</w:t>
      </w:r>
    </w:p>
    <w:p w:rsidR="00727832" w:rsidRPr="00727832" w:rsidRDefault="00727832" w:rsidP="00727832">
      <w:pPr>
        <w:pStyle w:val="ListParagraph"/>
        <w:numPr>
          <w:ilvl w:val="0"/>
          <w:numId w:val="8"/>
        </w:numPr>
        <w:rPr>
          <w:rFonts w:ascii="Comic Sans MS" w:hAnsi="Comic Sans MS"/>
        </w:rPr>
      </w:pPr>
      <w:r w:rsidRPr="00727832">
        <w:rPr>
          <w:rFonts w:ascii="Comic Sans MS" w:hAnsi="Comic Sans MS"/>
        </w:rPr>
        <w:t>Draw a scientific drawing of the root tip at low power.  Label the region of cell division. Refer to steps outlined in results for a good scientific drawing!</w:t>
      </w:r>
    </w:p>
    <w:p w:rsidR="00727832" w:rsidRPr="00727832" w:rsidRDefault="00727832" w:rsidP="00727832">
      <w:pPr>
        <w:pStyle w:val="ListParagraph"/>
        <w:numPr>
          <w:ilvl w:val="0"/>
          <w:numId w:val="8"/>
        </w:numPr>
        <w:rPr>
          <w:rFonts w:ascii="Comic Sans MS" w:hAnsi="Comic Sans MS"/>
        </w:rPr>
      </w:pPr>
      <w:r w:rsidRPr="00727832">
        <w:rPr>
          <w:rFonts w:ascii="Comic Sans MS" w:hAnsi="Comic Sans MS"/>
        </w:rPr>
        <w:t>Determine the magnification at low power</w:t>
      </w:r>
      <w:r>
        <w:rPr>
          <w:rFonts w:ascii="Comic Sans MS" w:hAnsi="Comic Sans MS"/>
        </w:rPr>
        <w:t xml:space="preserve"> and record</w:t>
      </w:r>
      <w:r w:rsidRPr="00727832">
        <w:rPr>
          <w:rFonts w:ascii="Comic Sans MS" w:hAnsi="Comic Sans MS"/>
        </w:rPr>
        <w:t>. Use the following :</w:t>
      </w:r>
    </w:p>
    <w:p w:rsidR="00727832" w:rsidRPr="00727832" w:rsidRDefault="00727832" w:rsidP="00727832">
      <w:pPr>
        <w:pStyle w:val="ListParagraph"/>
        <w:rPr>
          <w:rFonts w:ascii="Comic Sans MS" w:hAnsi="Comic Sans MS"/>
          <w:b/>
        </w:rPr>
      </w:pPr>
      <w:r w:rsidRPr="00727832">
        <w:rPr>
          <w:rFonts w:ascii="Comic Sans MS" w:hAnsi="Comic Sans MS"/>
          <w:b/>
        </w:rPr>
        <w:t xml:space="preserve">Total magnification = ocular lens power </w:t>
      </w:r>
      <w:proofErr w:type="gramStart"/>
      <w:r w:rsidRPr="00727832">
        <w:rPr>
          <w:rFonts w:ascii="Comic Sans MS" w:hAnsi="Comic Sans MS"/>
          <w:b/>
        </w:rPr>
        <w:t>X  objective</w:t>
      </w:r>
      <w:proofErr w:type="gramEnd"/>
      <w:r w:rsidRPr="00727832">
        <w:rPr>
          <w:rFonts w:ascii="Comic Sans MS" w:hAnsi="Comic Sans MS"/>
          <w:b/>
        </w:rPr>
        <w:t xml:space="preserve"> lens power</w:t>
      </w:r>
    </w:p>
    <w:p w:rsidR="00727832" w:rsidRDefault="00727832" w:rsidP="00727832">
      <w:pPr>
        <w:pStyle w:val="ListParagraph"/>
        <w:numPr>
          <w:ilvl w:val="0"/>
          <w:numId w:val="8"/>
        </w:numPr>
        <w:rPr>
          <w:rFonts w:ascii="Comic Sans MS" w:hAnsi="Comic Sans MS"/>
        </w:rPr>
      </w:pPr>
      <w:r w:rsidRPr="00727832">
        <w:rPr>
          <w:rFonts w:ascii="Comic Sans MS" w:hAnsi="Comic Sans MS"/>
        </w:rPr>
        <w:t xml:space="preserve">Once you have </w:t>
      </w:r>
      <w:proofErr w:type="spellStart"/>
      <w:r w:rsidRPr="00727832">
        <w:rPr>
          <w:rFonts w:ascii="Comic Sans MS" w:hAnsi="Comic Sans MS"/>
        </w:rPr>
        <w:t>centred</w:t>
      </w:r>
      <w:proofErr w:type="spellEnd"/>
      <w:r w:rsidRPr="00727832">
        <w:rPr>
          <w:rFonts w:ascii="Comic Sans MS" w:hAnsi="Comic Sans MS"/>
        </w:rPr>
        <w:t xml:space="preserve"> the dividing cells in the field of view, rotate the nosepiece to the medium power lens and focus using the fine adjustment knob. Locate cells that are dividing.</w:t>
      </w:r>
    </w:p>
    <w:p w:rsidR="00727832" w:rsidRPr="00727832" w:rsidRDefault="00727832" w:rsidP="00727832">
      <w:pPr>
        <w:pStyle w:val="ListParagraph"/>
        <w:numPr>
          <w:ilvl w:val="0"/>
          <w:numId w:val="8"/>
        </w:numPr>
        <w:rPr>
          <w:rFonts w:ascii="Comic Sans MS" w:hAnsi="Comic Sans MS"/>
        </w:rPr>
      </w:pPr>
      <w:r w:rsidRPr="00727832">
        <w:rPr>
          <w:rFonts w:ascii="Comic Sans MS" w:hAnsi="Comic Sans MS"/>
        </w:rPr>
        <w:t xml:space="preserve">Draw a scientific drawing of the root tip at </w:t>
      </w:r>
      <w:r>
        <w:rPr>
          <w:rFonts w:ascii="Comic Sans MS" w:hAnsi="Comic Sans MS"/>
        </w:rPr>
        <w:t>medium</w:t>
      </w:r>
      <w:r w:rsidRPr="00727832">
        <w:rPr>
          <w:rFonts w:ascii="Comic Sans MS" w:hAnsi="Comic Sans MS"/>
        </w:rPr>
        <w:t xml:space="preserve"> power.  Label the region of cell division</w:t>
      </w:r>
      <w:r>
        <w:rPr>
          <w:rFonts w:ascii="Comic Sans MS" w:hAnsi="Comic Sans MS"/>
        </w:rPr>
        <w:t xml:space="preserve"> and determine and record the magnification</w:t>
      </w:r>
      <w:r w:rsidRPr="00727832">
        <w:rPr>
          <w:rFonts w:ascii="Comic Sans MS" w:hAnsi="Comic Sans MS"/>
        </w:rPr>
        <w:t>. Refer to steps outlined in results for a good scientific drawing!</w:t>
      </w:r>
    </w:p>
    <w:p w:rsidR="00727832" w:rsidRPr="009809F9" w:rsidRDefault="00727832" w:rsidP="00727832">
      <w:pPr>
        <w:pStyle w:val="ListParagraph"/>
        <w:numPr>
          <w:ilvl w:val="0"/>
          <w:numId w:val="8"/>
        </w:numPr>
        <w:rPr>
          <w:rFonts w:ascii="Comic Sans MS" w:hAnsi="Comic Sans MS"/>
          <w:b/>
        </w:rPr>
      </w:pPr>
      <w:r w:rsidRPr="00727832">
        <w:rPr>
          <w:rFonts w:ascii="Comic Sans MS" w:hAnsi="Comic Sans MS"/>
        </w:rPr>
        <w:lastRenderedPageBreak/>
        <w:t xml:space="preserve">Carefully rotate the high-power lens to above the specimen. </w:t>
      </w:r>
      <w:r w:rsidRPr="009809F9">
        <w:rPr>
          <w:rFonts w:ascii="Comic Sans MS" w:hAnsi="Comic Sans MS"/>
          <w:b/>
        </w:rPr>
        <w:t>Focus the image using the fine adjustment knob.</w:t>
      </w:r>
    </w:p>
    <w:p w:rsidR="00727832" w:rsidRPr="00727832" w:rsidRDefault="00727832" w:rsidP="00727832">
      <w:pPr>
        <w:pStyle w:val="ListParagraph"/>
        <w:numPr>
          <w:ilvl w:val="0"/>
          <w:numId w:val="8"/>
        </w:numPr>
        <w:rPr>
          <w:rFonts w:ascii="Comic Sans MS" w:hAnsi="Comic Sans MS"/>
        </w:rPr>
      </w:pPr>
      <w:r w:rsidRPr="00727832">
        <w:rPr>
          <w:rFonts w:ascii="Comic Sans MS" w:hAnsi="Comic Sans MS"/>
        </w:rPr>
        <w:t>Draw and label a cell in three diffe</w:t>
      </w:r>
      <w:r w:rsidR="009809F9">
        <w:rPr>
          <w:rFonts w:ascii="Comic Sans MS" w:hAnsi="Comic Sans MS"/>
        </w:rPr>
        <w:t>rent stages of the cell cycle</w:t>
      </w:r>
      <w:r w:rsidRPr="00727832">
        <w:rPr>
          <w:rFonts w:ascii="Comic Sans MS" w:hAnsi="Comic Sans MS"/>
        </w:rPr>
        <w:t xml:space="preserve">. Then label the structures that you can identify. They may include the nucleus, chromosomes, spindle </w:t>
      </w:r>
      <w:proofErr w:type="spellStart"/>
      <w:r w:rsidRPr="00727832">
        <w:rPr>
          <w:rFonts w:ascii="Comic Sans MS" w:hAnsi="Comic Sans MS"/>
        </w:rPr>
        <w:t>fibres</w:t>
      </w:r>
      <w:proofErr w:type="spellEnd"/>
      <w:r w:rsidRPr="00727832">
        <w:rPr>
          <w:rFonts w:ascii="Comic Sans MS" w:hAnsi="Comic Sans MS"/>
        </w:rPr>
        <w:t>, cell plate and cell wall. Draw and label only the cell structures that you actually observe under the microscope. Refer to steps outlined for a good scientific drawing!</w:t>
      </w:r>
    </w:p>
    <w:p w:rsidR="003C446D" w:rsidRPr="003C446D" w:rsidRDefault="003C446D" w:rsidP="003C446D">
      <w:pPr>
        <w:rPr>
          <w:rFonts w:ascii="Comic Sans MS" w:hAnsi="Comic Sans MS"/>
        </w:rPr>
      </w:pPr>
    </w:p>
    <w:p w:rsidR="00675BC8" w:rsidRPr="00727832" w:rsidRDefault="00675BC8">
      <w:pPr>
        <w:rPr>
          <w:rFonts w:ascii="Comic Sans MS" w:hAnsi="Comic Sans MS"/>
        </w:rPr>
      </w:pPr>
      <w:r w:rsidRPr="00727832">
        <w:rPr>
          <w:rFonts w:ascii="Comic Sans MS" w:hAnsi="Comic Sans MS"/>
          <w:b/>
        </w:rPr>
        <w:t>Data</w:t>
      </w:r>
      <w:r w:rsidRPr="00727832">
        <w:rPr>
          <w:rFonts w:ascii="Comic Sans MS" w:hAnsi="Comic Sans MS"/>
        </w:rPr>
        <w:t>:</w:t>
      </w:r>
    </w:p>
    <w:p w:rsidR="00727832" w:rsidRPr="00727832" w:rsidRDefault="00727832" w:rsidP="00727832">
      <w:pPr>
        <w:pStyle w:val="Heading4"/>
        <w:rPr>
          <w:rFonts w:ascii="Comic Sans MS" w:hAnsi="Comic Sans MS"/>
          <w:b/>
          <w:sz w:val="24"/>
          <w:szCs w:val="24"/>
        </w:rPr>
      </w:pPr>
      <w:r w:rsidRPr="00727832">
        <w:rPr>
          <w:rFonts w:ascii="Comic Sans MS" w:hAnsi="Comic Sans MS"/>
          <w:b/>
          <w:sz w:val="24"/>
          <w:szCs w:val="24"/>
        </w:rPr>
        <w:t>Checklist for good scientific drawing</w:t>
      </w:r>
    </w:p>
    <w:p w:rsidR="00727832" w:rsidRPr="00727832" w:rsidRDefault="00727832" w:rsidP="00727832">
      <w:pPr>
        <w:numPr>
          <w:ilvl w:val="0"/>
          <w:numId w:val="9"/>
        </w:numPr>
        <w:rPr>
          <w:rFonts w:ascii="Comic Sans MS" w:hAnsi="Comic Sans MS"/>
        </w:rPr>
      </w:pPr>
      <w:r w:rsidRPr="00727832">
        <w:rPr>
          <w:rFonts w:ascii="Comic Sans MS" w:hAnsi="Comic Sans MS"/>
        </w:rPr>
        <w:t>Use a sharp pencil</w:t>
      </w:r>
    </w:p>
    <w:p w:rsidR="00727832" w:rsidRPr="00727832" w:rsidRDefault="00727832" w:rsidP="00727832">
      <w:pPr>
        <w:numPr>
          <w:ilvl w:val="0"/>
          <w:numId w:val="9"/>
        </w:numPr>
        <w:rPr>
          <w:rFonts w:ascii="Comic Sans MS" w:hAnsi="Comic Sans MS"/>
        </w:rPr>
      </w:pPr>
      <w:r w:rsidRPr="00727832">
        <w:rPr>
          <w:rFonts w:ascii="Comic Sans MS" w:hAnsi="Comic Sans MS"/>
        </w:rPr>
        <w:t>Draw as large as necessary to show details clearly</w:t>
      </w:r>
    </w:p>
    <w:p w:rsidR="00727832" w:rsidRPr="00727832" w:rsidRDefault="00727832" w:rsidP="00727832">
      <w:pPr>
        <w:numPr>
          <w:ilvl w:val="0"/>
          <w:numId w:val="9"/>
        </w:numPr>
        <w:rPr>
          <w:rFonts w:ascii="Comic Sans MS" w:hAnsi="Comic Sans MS"/>
        </w:rPr>
      </w:pPr>
      <w:r w:rsidRPr="00727832">
        <w:rPr>
          <w:rFonts w:ascii="Comic Sans MS" w:hAnsi="Comic Sans MS"/>
        </w:rPr>
        <w:t xml:space="preserve">Do not shade or </w:t>
      </w:r>
      <w:proofErr w:type="spellStart"/>
      <w:r w:rsidRPr="00727832">
        <w:rPr>
          <w:rFonts w:ascii="Comic Sans MS" w:hAnsi="Comic Sans MS"/>
        </w:rPr>
        <w:t>colour</w:t>
      </w:r>
      <w:proofErr w:type="spellEnd"/>
    </w:p>
    <w:p w:rsidR="00727832" w:rsidRPr="00727832" w:rsidRDefault="00727832" w:rsidP="00727832">
      <w:pPr>
        <w:numPr>
          <w:ilvl w:val="0"/>
          <w:numId w:val="9"/>
        </w:numPr>
        <w:rPr>
          <w:rFonts w:ascii="Comic Sans MS" w:hAnsi="Comic Sans MS"/>
        </w:rPr>
      </w:pPr>
      <w:r w:rsidRPr="00727832">
        <w:rPr>
          <w:rFonts w:ascii="Comic Sans MS" w:hAnsi="Comic Sans MS"/>
        </w:rPr>
        <w:t>Label parts of diagram using straight and parallel lines that run outside your drawing. Use a ruler for this!</w:t>
      </w:r>
    </w:p>
    <w:p w:rsidR="00727832" w:rsidRPr="00727832" w:rsidRDefault="00727832" w:rsidP="00727832">
      <w:pPr>
        <w:numPr>
          <w:ilvl w:val="0"/>
          <w:numId w:val="9"/>
        </w:numPr>
        <w:rPr>
          <w:rFonts w:ascii="Comic Sans MS" w:hAnsi="Comic Sans MS"/>
        </w:rPr>
      </w:pPr>
      <w:r w:rsidRPr="00727832">
        <w:rPr>
          <w:rFonts w:ascii="Comic Sans MS" w:hAnsi="Comic Sans MS"/>
        </w:rPr>
        <w:t>Include labels, a title and the magnification for each diagram</w:t>
      </w:r>
    </w:p>
    <w:p w:rsidR="00727832" w:rsidRPr="00CC25D3" w:rsidRDefault="00727832" w:rsidP="00727832"/>
    <w:tbl>
      <w:tblPr>
        <w:tblW w:w="0" w:type="auto"/>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3783"/>
      </w:tblGrid>
      <w:tr w:rsidR="00727832" w:rsidRPr="00810AC8" w:rsidTr="00727832">
        <w:trPr>
          <w:trHeight w:val="188"/>
        </w:trPr>
        <w:tc>
          <w:tcPr>
            <w:tcW w:w="3783" w:type="dxa"/>
            <w:shd w:val="clear" w:color="auto" w:fill="auto"/>
          </w:tcPr>
          <w:p w:rsidR="00727832" w:rsidRPr="00810AC8" w:rsidRDefault="00727832" w:rsidP="009809F9">
            <w:pPr>
              <w:jc w:val="center"/>
              <w:rPr>
                <w:rFonts w:ascii="Arial" w:hAnsi="Arial"/>
                <w:b/>
              </w:rPr>
            </w:pPr>
            <w:r w:rsidRPr="00810AC8">
              <w:rPr>
                <w:rFonts w:ascii="Arial" w:hAnsi="Arial"/>
                <w:b/>
              </w:rPr>
              <w:t xml:space="preserve">Low Power </w:t>
            </w:r>
          </w:p>
        </w:tc>
        <w:tc>
          <w:tcPr>
            <w:tcW w:w="3783" w:type="dxa"/>
            <w:shd w:val="clear" w:color="auto" w:fill="auto"/>
          </w:tcPr>
          <w:p w:rsidR="00727832" w:rsidRPr="00810AC8" w:rsidRDefault="00727832" w:rsidP="009809F9">
            <w:pPr>
              <w:jc w:val="center"/>
              <w:rPr>
                <w:rFonts w:ascii="Arial" w:hAnsi="Arial"/>
                <w:b/>
              </w:rPr>
            </w:pPr>
            <w:r>
              <w:rPr>
                <w:rFonts w:ascii="Arial" w:hAnsi="Arial"/>
                <w:b/>
              </w:rPr>
              <w:t>Medium</w:t>
            </w:r>
            <w:r w:rsidRPr="00810AC8">
              <w:rPr>
                <w:rFonts w:ascii="Arial" w:hAnsi="Arial"/>
                <w:b/>
              </w:rPr>
              <w:t xml:space="preserve"> Power </w:t>
            </w:r>
          </w:p>
        </w:tc>
      </w:tr>
      <w:tr w:rsidR="00727832" w:rsidRPr="00810AC8" w:rsidTr="00727832">
        <w:trPr>
          <w:trHeight w:val="2793"/>
        </w:trPr>
        <w:tc>
          <w:tcPr>
            <w:tcW w:w="3783" w:type="dxa"/>
            <w:shd w:val="clear" w:color="auto" w:fill="auto"/>
          </w:tcPr>
          <w:p w:rsidR="00727832" w:rsidRPr="00810AC8" w:rsidRDefault="00727832" w:rsidP="00C30427">
            <w:pPr>
              <w:jc w:val="center"/>
              <w:rPr>
                <w:rFonts w:ascii="Arial" w:hAnsi="Arial"/>
              </w:rPr>
            </w:pPr>
            <w:r>
              <w:rPr>
                <w:rFonts w:ascii="Arial" w:hAnsi="Arial"/>
                <w:noProof/>
                <w:lang w:val="en-CA" w:eastAsia="en-CA"/>
              </w:rPr>
              <w:drawing>
                <wp:inline distT="0" distB="0" distL="0" distR="0" wp14:anchorId="10C1DFDD" wp14:editId="78B5DBCD">
                  <wp:extent cx="1668780" cy="1699260"/>
                  <wp:effectExtent l="0" t="0" r="7620" b="0"/>
                  <wp:docPr id="9" name="Picture 9" descr="circl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1699260"/>
                          </a:xfrm>
                          <a:prstGeom prst="rect">
                            <a:avLst/>
                          </a:prstGeom>
                          <a:noFill/>
                          <a:ln>
                            <a:noFill/>
                          </a:ln>
                        </pic:spPr>
                      </pic:pic>
                    </a:graphicData>
                  </a:graphic>
                </wp:inline>
              </w:drawing>
            </w:r>
          </w:p>
        </w:tc>
        <w:tc>
          <w:tcPr>
            <w:tcW w:w="3783" w:type="dxa"/>
            <w:shd w:val="clear" w:color="auto" w:fill="auto"/>
          </w:tcPr>
          <w:p w:rsidR="00727832" w:rsidRPr="00810AC8" w:rsidRDefault="00727832" w:rsidP="00C30427">
            <w:pPr>
              <w:jc w:val="center"/>
              <w:rPr>
                <w:rFonts w:ascii="Arial" w:hAnsi="Arial"/>
              </w:rPr>
            </w:pPr>
            <w:r>
              <w:rPr>
                <w:rFonts w:ascii="Arial" w:hAnsi="Arial"/>
                <w:noProof/>
                <w:lang w:val="en-CA" w:eastAsia="en-CA"/>
              </w:rPr>
              <w:drawing>
                <wp:inline distT="0" distB="0" distL="0" distR="0" wp14:anchorId="73BE425A" wp14:editId="650472B3">
                  <wp:extent cx="1668780" cy="1706880"/>
                  <wp:effectExtent l="0" t="0" r="7620" b="7620"/>
                  <wp:docPr id="8" name="Picture 8" descr="circl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rcle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1706880"/>
                          </a:xfrm>
                          <a:prstGeom prst="rect">
                            <a:avLst/>
                          </a:prstGeom>
                          <a:noFill/>
                          <a:ln>
                            <a:noFill/>
                          </a:ln>
                        </pic:spPr>
                      </pic:pic>
                    </a:graphicData>
                  </a:graphic>
                </wp:inline>
              </w:drawing>
            </w:r>
          </w:p>
        </w:tc>
      </w:tr>
      <w:tr w:rsidR="00727832" w:rsidRPr="00810AC8" w:rsidTr="004D54B2">
        <w:trPr>
          <w:trHeight w:val="216"/>
        </w:trPr>
        <w:tc>
          <w:tcPr>
            <w:tcW w:w="3783" w:type="dxa"/>
            <w:shd w:val="clear" w:color="auto" w:fill="auto"/>
          </w:tcPr>
          <w:p w:rsidR="00727832" w:rsidRPr="00810AC8" w:rsidRDefault="00727832" w:rsidP="00C30427">
            <w:pPr>
              <w:jc w:val="center"/>
              <w:rPr>
                <w:rFonts w:ascii="Arial" w:hAnsi="Arial"/>
                <w:b/>
              </w:rPr>
            </w:pPr>
            <w:r w:rsidRPr="00810AC8">
              <w:rPr>
                <w:rFonts w:ascii="Arial" w:hAnsi="Arial"/>
                <w:b/>
              </w:rPr>
              <w:t xml:space="preserve">Total Magnification:           </w:t>
            </w:r>
          </w:p>
        </w:tc>
        <w:tc>
          <w:tcPr>
            <w:tcW w:w="3783" w:type="dxa"/>
            <w:shd w:val="clear" w:color="auto" w:fill="auto"/>
          </w:tcPr>
          <w:p w:rsidR="00727832" w:rsidRPr="00810AC8" w:rsidRDefault="00727832" w:rsidP="00C30427">
            <w:pPr>
              <w:jc w:val="center"/>
              <w:rPr>
                <w:rFonts w:ascii="Arial" w:hAnsi="Arial"/>
                <w:b/>
              </w:rPr>
            </w:pPr>
            <w:r w:rsidRPr="00810AC8">
              <w:rPr>
                <w:rFonts w:ascii="Arial" w:hAnsi="Arial"/>
                <w:b/>
              </w:rPr>
              <w:t xml:space="preserve">Total Magnification:           </w:t>
            </w:r>
          </w:p>
        </w:tc>
      </w:tr>
    </w:tbl>
    <w:p w:rsidR="00727832" w:rsidRDefault="00727832">
      <w:pPr>
        <w:rPr>
          <w:rFonts w:ascii="Comic Sans MS" w:hAnsi="Comic Sans MS"/>
        </w:rPr>
      </w:pPr>
    </w:p>
    <w:p w:rsidR="00727832" w:rsidRDefault="00727832">
      <w:pPr>
        <w:rPr>
          <w:rFonts w:ascii="Comic Sans MS" w:hAnsi="Comic Sans MS"/>
        </w:rPr>
      </w:pPr>
    </w:p>
    <w:p w:rsidR="00727832" w:rsidRDefault="00727832">
      <w:pPr>
        <w:rPr>
          <w:rFonts w:ascii="Comic Sans MS" w:hAnsi="Comic Sans MS"/>
        </w:rPr>
      </w:pPr>
    </w:p>
    <w:p w:rsidR="00727832" w:rsidRDefault="00727832">
      <w:pPr>
        <w:rPr>
          <w:rFonts w:ascii="Comic Sans MS" w:hAnsi="Comic Sans MS"/>
        </w:rPr>
      </w:pPr>
    </w:p>
    <w:p w:rsidR="009809F9" w:rsidRDefault="009809F9">
      <w:pPr>
        <w:rPr>
          <w:rFonts w:ascii="Comic Sans MS" w:hAnsi="Comic Sans MS"/>
        </w:rPr>
      </w:pPr>
    </w:p>
    <w:p w:rsidR="009809F9" w:rsidRDefault="009809F9">
      <w:pPr>
        <w:rPr>
          <w:rFonts w:ascii="Comic Sans MS" w:hAnsi="Comic Sans MS"/>
        </w:rPr>
      </w:pPr>
    </w:p>
    <w:p w:rsidR="009809F9" w:rsidRDefault="009809F9">
      <w:pPr>
        <w:rPr>
          <w:rFonts w:ascii="Comic Sans MS" w:hAnsi="Comic Sans MS"/>
        </w:rPr>
      </w:pPr>
    </w:p>
    <w:p w:rsidR="009809F9" w:rsidRDefault="009809F9">
      <w:pPr>
        <w:rPr>
          <w:rFonts w:ascii="Comic Sans MS" w:hAnsi="Comic Sans MS"/>
        </w:rPr>
      </w:pPr>
    </w:p>
    <w:p w:rsidR="009809F9" w:rsidRDefault="009809F9">
      <w:pPr>
        <w:rPr>
          <w:rFonts w:ascii="Comic Sans MS" w:hAnsi="Comic Sans MS"/>
        </w:rPr>
      </w:pPr>
    </w:p>
    <w:p w:rsidR="009809F9" w:rsidRDefault="009809F9">
      <w:pPr>
        <w:rPr>
          <w:rFonts w:ascii="Comic Sans MS" w:hAnsi="Comic Sans MS"/>
        </w:rPr>
      </w:pPr>
    </w:p>
    <w:p w:rsidR="009809F9" w:rsidRDefault="009809F9">
      <w:pPr>
        <w:rPr>
          <w:rFonts w:ascii="Comic Sans MS" w:hAnsi="Comic Sans MS"/>
        </w:rPr>
      </w:pPr>
    </w:p>
    <w:p w:rsidR="009809F9" w:rsidRDefault="009809F9">
      <w:pPr>
        <w:rPr>
          <w:rFonts w:ascii="Comic Sans MS" w:hAnsi="Comic Sans MS"/>
        </w:rPr>
      </w:pPr>
    </w:p>
    <w:p w:rsidR="009809F9" w:rsidRDefault="009809F9">
      <w:pPr>
        <w:rPr>
          <w:rFonts w:ascii="Comic Sans MS" w:hAnsi="Comic Sans MS"/>
        </w:rPr>
      </w:pPr>
    </w:p>
    <w:p w:rsidR="00727832" w:rsidRDefault="00727832">
      <w:pPr>
        <w:rPr>
          <w:rFonts w:ascii="Comic Sans MS" w:hAnsi="Comic Sans MS"/>
        </w:rPr>
      </w:pPr>
    </w:p>
    <w:tbl>
      <w:tblPr>
        <w:tblStyle w:val="TableGrid"/>
        <w:tblW w:w="0" w:type="auto"/>
        <w:jc w:val="center"/>
        <w:tblLook w:val="01E0" w:firstRow="1" w:lastRow="1" w:firstColumn="1" w:lastColumn="1" w:noHBand="0" w:noVBand="0"/>
      </w:tblPr>
      <w:tblGrid>
        <w:gridCol w:w="2952"/>
        <w:gridCol w:w="2952"/>
        <w:gridCol w:w="2952"/>
      </w:tblGrid>
      <w:tr w:rsidR="003C446D">
        <w:trPr>
          <w:jc w:val="center"/>
        </w:trPr>
        <w:tc>
          <w:tcPr>
            <w:tcW w:w="2952" w:type="dxa"/>
            <w:tcBorders>
              <w:top w:val="nil"/>
              <w:left w:val="nil"/>
              <w:bottom w:val="nil"/>
              <w:right w:val="nil"/>
            </w:tcBorders>
          </w:tcPr>
          <w:p w:rsidR="003C446D" w:rsidRPr="00130201" w:rsidRDefault="003C446D" w:rsidP="00C30427">
            <w:pPr>
              <w:jc w:val="center"/>
              <w:rPr>
                <w:rFonts w:ascii="Comic Sans MS" w:hAnsi="Comic Sans MS"/>
              </w:rPr>
            </w:pPr>
            <w:r w:rsidRPr="00130201">
              <w:rPr>
                <w:rFonts w:ascii="Comic Sans MS" w:hAnsi="Comic Sans MS"/>
              </w:rPr>
              <w:t>Prophase: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tblGrid>
            <w:tr w:rsidR="003C446D" w:rsidRPr="00FE6DAF" w:rsidTr="00C30427">
              <w:trPr>
                <w:trHeight w:val="1215"/>
                <w:jc w:val="center"/>
              </w:trPr>
              <w:tc>
                <w:tcPr>
                  <w:tcW w:w="1740" w:type="dxa"/>
                  <w:shd w:val="clear" w:color="auto" w:fill="auto"/>
                </w:tcPr>
                <w:p w:rsidR="003C446D" w:rsidRPr="00130201" w:rsidRDefault="003C446D" w:rsidP="00C30427">
                  <w:pPr>
                    <w:rPr>
                      <w:rFonts w:ascii="Comic Sans MS" w:hAnsi="Comic Sans MS"/>
                      <w:sz w:val="100"/>
                      <w:szCs w:val="100"/>
                    </w:rPr>
                  </w:pPr>
                </w:p>
              </w:tc>
            </w:tr>
          </w:tbl>
          <w:p w:rsidR="003C446D" w:rsidRPr="00130201" w:rsidRDefault="003C446D" w:rsidP="00C30427">
            <w:pPr>
              <w:rPr>
                <w:rFonts w:ascii="Comic Sans MS" w:hAnsi="Comic Sans MS"/>
              </w:rPr>
            </w:pPr>
          </w:p>
        </w:tc>
        <w:tc>
          <w:tcPr>
            <w:tcW w:w="2952" w:type="dxa"/>
            <w:tcBorders>
              <w:top w:val="nil"/>
              <w:left w:val="nil"/>
              <w:bottom w:val="nil"/>
              <w:right w:val="nil"/>
            </w:tcBorders>
          </w:tcPr>
          <w:p w:rsidR="003C446D" w:rsidRPr="00130201" w:rsidRDefault="003C446D" w:rsidP="00C30427">
            <w:pPr>
              <w:jc w:val="center"/>
              <w:rPr>
                <w:rFonts w:ascii="Comic Sans MS" w:hAnsi="Comic Sans MS"/>
              </w:rPr>
            </w:pPr>
            <w:r w:rsidRPr="00130201">
              <w:rPr>
                <w:rFonts w:ascii="Comic Sans MS" w:hAnsi="Comic Sans MS"/>
              </w:rPr>
              <w:t>Metaphase: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tblGrid>
            <w:tr w:rsidR="003C446D" w:rsidRPr="00FE6DAF" w:rsidTr="00C30427">
              <w:trPr>
                <w:trHeight w:val="1215"/>
                <w:jc w:val="center"/>
              </w:trPr>
              <w:tc>
                <w:tcPr>
                  <w:tcW w:w="1740" w:type="dxa"/>
                  <w:shd w:val="clear" w:color="auto" w:fill="auto"/>
                </w:tcPr>
                <w:p w:rsidR="003C446D" w:rsidRPr="00130201" w:rsidRDefault="003C446D" w:rsidP="00C30427">
                  <w:pPr>
                    <w:rPr>
                      <w:rFonts w:ascii="Comic Sans MS" w:hAnsi="Comic Sans MS"/>
                      <w:sz w:val="100"/>
                      <w:szCs w:val="100"/>
                    </w:rPr>
                  </w:pPr>
                </w:p>
              </w:tc>
            </w:tr>
          </w:tbl>
          <w:p w:rsidR="003C446D" w:rsidRPr="00130201" w:rsidRDefault="003C446D" w:rsidP="00C30427">
            <w:pPr>
              <w:rPr>
                <w:rFonts w:ascii="Comic Sans MS" w:hAnsi="Comic Sans MS"/>
              </w:rPr>
            </w:pPr>
          </w:p>
        </w:tc>
        <w:tc>
          <w:tcPr>
            <w:tcW w:w="2952" w:type="dxa"/>
            <w:tcBorders>
              <w:top w:val="nil"/>
              <w:left w:val="nil"/>
              <w:bottom w:val="nil"/>
              <w:right w:val="nil"/>
            </w:tcBorders>
          </w:tcPr>
          <w:p w:rsidR="003C446D" w:rsidRPr="00130201" w:rsidRDefault="003C446D" w:rsidP="00C30427">
            <w:pPr>
              <w:jc w:val="center"/>
              <w:rPr>
                <w:rFonts w:ascii="Comic Sans MS" w:hAnsi="Comic Sans MS"/>
              </w:rPr>
            </w:pPr>
            <w:r w:rsidRPr="00130201">
              <w:rPr>
                <w:rFonts w:ascii="Comic Sans MS" w:hAnsi="Comic Sans MS"/>
              </w:rPr>
              <w:t>Anaphase: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tblGrid>
            <w:tr w:rsidR="003C446D" w:rsidRPr="00FE6DAF" w:rsidTr="00C30427">
              <w:trPr>
                <w:trHeight w:val="1215"/>
                <w:jc w:val="center"/>
              </w:trPr>
              <w:tc>
                <w:tcPr>
                  <w:tcW w:w="1740" w:type="dxa"/>
                  <w:shd w:val="clear" w:color="auto" w:fill="auto"/>
                </w:tcPr>
                <w:p w:rsidR="003C446D" w:rsidRPr="00130201" w:rsidRDefault="003C446D" w:rsidP="00C30427">
                  <w:pPr>
                    <w:rPr>
                      <w:rFonts w:ascii="Comic Sans MS" w:hAnsi="Comic Sans MS"/>
                      <w:sz w:val="100"/>
                      <w:szCs w:val="100"/>
                    </w:rPr>
                  </w:pPr>
                </w:p>
              </w:tc>
            </w:tr>
          </w:tbl>
          <w:p w:rsidR="003C446D" w:rsidRPr="00130201" w:rsidRDefault="003C446D" w:rsidP="00C30427">
            <w:pPr>
              <w:rPr>
                <w:rFonts w:ascii="Comic Sans MS" w:hAnsi="Comic Sans MS"/>
              </w:rPr>
            </w:pPr>
          </w:p>
        </w:tc>
      </w:tr>
      <w:tr w:rsidR="003C446D">
        <w:trPr>
          <w:jc w:val="center"/>
        </w:trPr>
        <w:tc>
          <w:tcPr>
            <w:tcW w:w="2952" w:type="dxa"/>
            <w:tcBorders>
              <w:top w:val="nil"/>
              <w:left w:val="nil"/>
              <w:bottom w:val="nil"/>
              <w:right w:val="nil"/>
            </w:tcBorders>
          </w:tcPr>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r w:rsidRPr="00130201">
              <w:rPr>
                <w:rFonts w:ascii="Comic Sans MS" w:hAnsi="Comic Sans MS"/>
              </w:rPr>
              <w:t>Telophase: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tblGrid>
            <w:tr w:rsidR="003C446D" w:rsidRPr="00FE6DAF" w:rsidTr="00C30427">
              <w:trPr>
                <w:trHeight w:val="1215"/>
                <w:jc w:val="center"/>
              </w:trPr>
              <w:tc>
                <w:tcPr>
                  <w:tcW w:w="1740" w:type="dxa"/>
                  <w:shd w:val="clear" w:color="auto" w:fill="auto"/>
                </w:tcPr>
                <w:p w:rsidR="003C446D" w:rsidRPr="00130201" w:rsidRDefault="003C446D" w:rsidP="00C30427">
                  <w:pPr>
                    <w:jc w:val="center"/>
                    <w:rPr>
                      <w:rFonts w:ascii="Comic Sans MS" w:hAnsi="Comic Sans MS"/>
                      <w:sz w:val="100"/>
                      <w:szCs w:val="100"/>
                    </w:rPr>
                  </w:pPr>
                </w:p>
              </w:tc>
            </w:tr>
          </w:tbl>
          <w:p w:rsidR="003C446D" w:rsidRPr="00130201" w:rsidRDefault="003C446D" w:rsidP="00C30427">
            <w:pPr>
              <w:rPr>
                <w:rFonts w:ascii="Comic Sans MS" w:hAnsi="Comic Sans MS"/>
              </w:rPr>
            </w:pPr>
          </w:p>
        </w:tc>
        <w:tc>
          <w:tcPr>
            <w:tcW w:w="2952" w:type="dxa"/>
            <w:tcBorders>
              <w:top w:val="nil"/>
              <w:left w:val="nil"/>
              <w:bottom w:val="nil"/>
              <w:right w:val="nil"/>
            </w:tcBorders>
          </w:tcPr>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r w:rsidRPr="00130201">
              <w:rPr>
                <w:rFonts w:ascii="Comic Sans MS" w:hAnsi="Comic Sans MS"/>
              </w:rPr>
              <w:t>Cytokinesis: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tblGrid>
            <w:tr w:rsidR="003C446D" w:rsidRPr="00FE6DAF" w:rsidTr="00C30427">
              <w:trPr>
                <w:trHeight w:val="1215"/>
                <w:jc w:val="center"/>
              </w:trPr>
              <w:tc>
                <w:tcPr>
                  <w:tcW w:w="1740" w:type="dxa"/>
                  <w:shd w:val="clear" w:color="auto" w:fill="auto"/>
                </w:tcPr>
                <w:p w:rsidR="003C446D" w:rsidRPr="00130201" w:rsidRDefault="003C446D" w:rsidP="00C30427">
                  <w:pPr>
                    <w:rPr>
                      <w:rFonts w:ascii="Comic Sans MS" w:hAnsi="Comic Sans MS"/>
                      <w:sz w:val="100"/>
                      <w:szCs w:val="100"/>
                    </w:rPr>
                  </w:pPr>
                </w:p>
              </w:tc>
            </w:tr>
          </w:tbl>
          <w:p w:rsidR="003C446D" w:rsidRPr="00130201" w:rsidRDefault="003C446D" w:rsidP="00C30427">
            <w:pPr>
              <w:rPr>
                <w:rFonts w:ascii="Comic Sans MS" w:hAnsi="Comic Sans MS"/>
              </w:rPr>
            </w:pPr>
          </w:p>
        </w:tc>
        <w:tc>
          <w:tcPr>
            <w:tcW w:w="2952" w:type="dxa"/>
            <w:tcBorders>
              <w:top w:val="nil"/>
              <w:left w:val="nil"/>
              <w:bottom w:val="nil"/>
              <w:right w:val="nil"/>
            </w:tcBorders>
          </w:tcPr>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p>
          <w:p w:rsidR="003C446D" w:rsidRPr="00130201" w:rsidRDefault="003C446D" w:rsidP="00C30427">
            <w:pPr>
              <w:jc w:val="center"/>
              <w:rPr>
                <w:rFonts w:ascii="Comic Sans MS" w:hAnsi="Comic Sans MS"/>
              </w:rPr>
            </w:pPr>
            <w:r w:rsidRPr="00130201">
              <w:rPr>
                <w:rFonts w:ascii="Comic Sans MS" w:hAnsi="Comic Sans MS"/>
              </w:rPr>
              <w:t>Interphase: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tblGrid>
            <w:tr w:rsidR="003C446D" w:rsidRPr="00FE6DAF" w:rsidTr="00C30427">
              <w:trPr>
                <w:trHeight w:val="1215"/>
                <w:jc w:val="center"/>
              </w:trPr>
              <w:tc>
                <w:tcPr>
                  <w:tcW w:w="1740" w:type="dxa"/>
                  <w:shd w:val="clear" w:color="auto" w:fill="auto"/>
                </w:tcPr>
                <w:p w:rsidR="003C446D" w:rsidRPr="00130201" w:rsidRDefault="003C446D" w:rsidP="00C30427">
                  <w:pPr>
                    <w:rPr>
                      <w:rFonts w:ascii="Comic Sans MS" w:hAnsi="Comic Sans MS"/>
                      <w:sz w:val="100"/>
                      <w:szCs w:val="100"/>
                    </w:rPr>
                  </w:pPr>
                </w:p>
              </w:tc>
            </w:tr>
          </w:tbl>
          <w:p w:rsidR="003C446D" w:rsidRPr="00130201" w:rsidRDefault="003C446D" w:rsidP="00C30427">
            <w:pPr>
              <w:rPr>
                <w:rFonts w:ascii="Comic Sans MS" w:hAnsi="Comic Sans MS"/>
              </w:rPr>
            </w:pPr>
          </w:p>
        </w:tc>
      </w:tr>
    </w:tbl>
    <w:p w:rsidR="002149A6" w:rsidRDefault="002149A6">
      <w:pPr>
        <w:rPr>
          <w:rFonts w:ascii="Comic Sans MS" w:hAnsi="Comic Sans MS"/>
          <w:b/>
        </w:rPr>
      </w:pPr>
    </w:p>
    <w:p w:rsidR="00675BC8" w:rsidRDefault="00F66B8D">
      <w:pPr>
        <w:rPr>
          <w:rFonts w:ascii="Comic Sans MS" w:hAnsi="Comic Sans MS"/>
        </w:rPr>
      </w:pPr>
      <w:r w:rsidRPr="00D93812">
        <w:rPr>
          <w:rFonts w:ascii="Comic Sans MS" w:hAnsi="Comic Sans MS"/>
          <w:b/>
        </w:rPr>
        <w:t>Other observations</w:t>
      </w:r>
      <w:r w:rsidR="00171F34">
        <w:rPr>
          <w:rFonts w:ascii="Comic Sans MS" w:hAnsi="Comic Sans MS"/>
        </w:rPr>
        <w:t xml:space="preserve"> </w:t>
      </w:r>
      <w:r w:rsidR="00171F34" w:rsidRPr="00171F34">
        <w:rPr>
          <w:rFonts w:ascii="Comic Sans MS" w:hAnsi="Comic Sans MS"/>
          <w:i/>
        </w:rPr>
        <w:t>(</w:t>
      </w:r>
      <w:r w:rsidR="00171F34" w:rsidRPr="00171F34">
        <w:rPr>
          <w:rFonts w:ascii="Comic Sans MS" w:hAnsi="Comic Sans MS"/>
          <w:i/>
          <w:sz w:val="22"/>
          <w:szCs w:val="22"/>
        </w:rPr>
        <w:t>other things you saw</w:t>
      </w:r>
      <w:r w:rsidR="00171F34" w:rsidRPr="00171F34">
        <w:rPr>
          <w:rFonts w:ascii="Comic Sans MS" w:hAnsi="Comic Sans MS"/>
        </w:rPr>
        <w:t>)</w:t>
      </w:r>
      <w:r w:rsidRPr="00D93812">
        <w:rPr>
          <w:rFonts w:ascii="Comic Sans MS" w:hAnsi="Comic Sans MS"/>
          <w:b/>
          <w:sz w:val="28"/>
          <w:szCs w:val="28"/>
        </w:rPr>
        <w:t>:</w:t>
      </w:r>
    </w:p>
    <w:p w:rsidR="00F66B8D" w:rsidRDefault="00F66B8D">
      <w:pPr>
        <w:rPr>
          <w:rFonts w:ascii="Comic Sans MS" w:hAnsi="Comic Sans MS"/>
        </w:rPr>
      </w:pPr>
    </w:p>
    <w:p w:rsidR="002149A6" w:rsidRDefault="002149A6">
      <w:pPr>
        <w:rPr>
          <w:rFonts w:ascii="Comic Sans MS" w:hAnsi="Comic Sans MS"/>
          <w:b/>
        </w:rPr>
      </w:pPr>
    </w:p>
    <w:p w:rsidR="005E1A7C" w:rsidRDefault="005E1A7C">
      <w:pPr>
        <w:rPr>
          <w:rFonts w:ascii="Comic Sans MS" w:hAnsi="Comic Sans MS"/>
          <w:b/>
        </w:rPr>
      </w:pPr>
    </w:p>
    <w:p w:rsidR="003C446D" w:rsidRDefault="003C446D">
      <w:pPr>
        <w:rPr>
          <w:rFonts w:ascii="Comic Sans MS" w:hAnsi="Comic Sans MS"/>
          <w:b/>
        </w:rPr>
      </w:pPr>
    </w:p>
    <w:p w:rsidR="003C446D" w:rsidRDefault="003C446D">
      <w:pPr>
        <w:rPr>
          <w:rFonts w:ascii="Comic Sans MS" w:hAnsi="Comic Sans MS"/>
          <w:b/>
        </w:rPr>
      </w:pPr>
    </w:p>
    <w:p w:rsidR="005E1A7C" w:rsidRDefault="005E1A7C">
      <w:pPr>
        <w:rPr>
          <w:rFonts w:ascii="Comic Sans MS" w:hAnsi="Comic Sans MS"/>
          <w:b/>
        </w:rPr>
      </w:pPr>
    </w:p>
    <w:p w:rsidR="006A5577" w:rsidRPr="005E1A7C" w:rsidRDefault="00675BC8" w:rsidP="006A5577">
      <w:pPr>
        <w:rPr>
          <w:rFonts w:ascii="Comic Sans MS" w:hAnsi="Comic Sans MS"/>
          <w:b/>
        </w:rPr>
      </w:pPr>
      <w:r w:rsidRPr="00954974">
        <w:rPr>
          <w:rFonts w:ascii="Comic Sans MS" w:hAnsi="Comic Sans MS"/>
          <w:b/>
        </w:rPr>
        <w:t>Analysis:</w:t>
      </w:r>
    </w:p>
    <w:p w:rsidR="00171F34" w:rsidRPr="005E1A7C" w:rsidRDefault="006C3888" w:rsidP="005E1A7C">
      <w:pPr>
        <w:numPr>
          <w:ilvl w:val="0"/>
          <w:numId w:val="2"/>
        </w:numPr>
        <w:tabs>
          <w:tab w:val="clear" w:pos="720"/>
        </w:tabs>
        <w:ind w:left="798" w:hanging="452"/>
        <w:rPr>
          <w:rFonts w:ascii="Comic Sans MS" w:hAnsi="Comic Sans MS"/>
        </w:rPr>
      </w:pPr>
      <w:r w:rsidRPr="005E1A7C">
        <w:rPr>
          <w:rFonts w:ascii="Comic Sans MS" w:hAnsi="Comic Sans MS"/>
        </w:rPr>
        <w:t>From your observations, which even</w:t>
      </w:r>
      <w:r w:rsidR="0009119B" w:rsidRPr="005E1A7C">
        <w:rPr>
          <w:rFonts w:ascii="Comic Sans MS" w:hAnsi="Comic Sans MS"/>
        </w:rPr>
        <w:t>t of the cell cycle occurs most</w:t>
      </w:r>
      <w:r w:rsidR="002149A6" w:rsidRPr="005E1A7C">
        <w:rPr>
          <w:rFonts w:ascii="Comic Sans MS" w:hAnsi="Comic Sans MS"/>
        </w:rPr>
        <w:t xml:space="preserve"> </w:t>
      </w:r>
      <w:r w:rsidRPr="005E1A7C">
        <w:rPr>
          <w:rFonts w:ascii="Comic Sans MS" w:hAnsi="Comic Sans MS"/>
        </w:rPr>
        <w:t xml:space="preserve">frequently? </w:t>
      </w:r>
    </w:p>
    <w:p w:rsidR="006A5577" w:rsidRDefault="006A5577" w:rsidP="006A5577">
      <w:pPr>
        <w:rPr>
          <w:rFonts w:ascii="Comic Sans MS" w:hAnsi="Comic Sans MS"/>
        </w:rPr>
      </w:pPr>
    </w:p>
    <w:p w:rsidR="006A5577" w:rsidRDefault="006A5577" w:rsidP="006A5577">
      <w:pPr>
        <w:rPr>
          <w:rFonts w:ascii="Comic Sans MS" w:hAnsi="Comic Sans MS"/>
        </w:rPr>
      </w:pPr>
    </w:p>
    <w:p w:rsidR="005E1A7C" w:rsidRDefault="005E1A7C" w:rsidP="006A5577">
      <w:pPr>
        <w:rPr>
          <w:rFonts w:ascii="Comic Sans MS" w:hAnsi="Comic Sans MS"/>
        </w:rPr>
      </w:pPr>
    </w:p>
    <w:p w:rsidR="006A5577" w:rsidRPr="005E1A7C" w:rsidRDefault="005E1A7C" w:rsidP="005E1A7C">
      <w:pPr>
        <w:pStyle w:val="ListParagraph"/>
        <w:numPr>
          <w:ilvl w:val="0"/>
          <w:numId w:val="2"/>
        </w:numPr>
        <w:rPr>
          <w:rFonts w:ascii="Comic Sans MS" w:hAnsi="Comic Sans MS"/>
        </w:rPr>
      </w:pPr>
      <w:r w:rsidRPr="005E1A7C">
        <w:rPr>
          <w:rFonts w:ascii="Comic Sans MS" w:hAnsi="Comic Sans MS"/>
        </w:rPr>
        <w:t>Based on your observations</w:t>
      </w:r>
      <w:r w:rsidR="00171F34" w:rsidRPr="005E1A7C">
        <w:rPr>
          <w:rFonts w:ascii="Comic Sans MS" w:hAnsi="Comic Sans MS"/>
        </w:rPr>
        <w:t>, which phase</w:t>
      </w:r>
      <w:r w:rsidR="006C3888" w:rsidRPr="005E1A7C">
        <w:rPr>
          <w:rFonts w:ascii="Comic Sans MS" w:hAnsi="Comic Sans MS"/>
        </w:rPr>
        <w:t xml:space="preserve"> take</w:t>
      </w:r>
      <w:r w:rsidR="00171F34" w:rsidRPr="005E1A7C">
        <w:rPr>
          <w:rFonts w:ascii="Comic Sans MS" w:hAnsi="Comic Sans MS"/>
        </w:rPr>
        <w:t>s</w:t>
      </w:r>
      <w:r w:rsidR="006C3888" w:rsidRPr="005E1A7C">
        <w:rPr>
          <w:rFonts w:ascii="Comic Sans MS" w:hAnsi="Comic Sans MS"/>
        </w:rPr>
        <w:t xml:space="preserve"> the longest period of time?</w:t>
      </w:r>
    </w:p>
    <w:p w:rsidR="006A5577" w:rsidRDefault="006A5577" w:rsidP="003112F0">
      <w:pPr>
        <w:ind w:left="1134"/>
        <w:rPr>
          <w:rFonts w:ascii="Comic Sans MS" w:hAnsi="Comic Sans MS"/>
        </w:rPr>
      </w:pPr>
    </w:p>
    <w:p w:rsidR="006A5577" w:rsidRDefault="006A5577" w:rsidP="003112F0">
      <w:pPr>
        <w:ind w:left="1134"/>
        <w:rPr>
          <w:rFonts w:ascii="Comic Sans MS" w:hAnsi="Comic Sans MS"/>
        </w:rPr>
      </w:pPr>
    </w:p>
    <w:p w:rsidR="006A5577" w:rsidRDefault="006A5577" w:rsidP="003112F0">
      <w:pPr>
        <w:ind w:left="1134"/>
        <w:rPr>
          <w:rFonts w:ascii="Comic Sans MS" w:hAnsi="Comic Sans MS"/>
        </w:rPr>
      </w:pPr>
    </w:p>
    <w:p w:rsidR="006A5577" w:rsidRDefault="00171F34" w:rsidP="005E1A7C">
      <w:pPr>
        <w:numPr>
          <w:ilvl w:val="0"/>
          <w:numId w:val="2"/>
        </w:numPr>
        <w:rPr>
          <w:rFonts w:ascii="Comic Sans MS" w:hAnsi="Comic Sans MS"/>
        </w:rPr>
      </w:pPr>
      <w:r>
        <w:rPr>
          <w:rFonts w:ascii="Comic Sans MS" w:hAnsi="Comic Sans MS"/>
        </w:rPr>
        <w:t>Are the answers to these two questions linked? Explain and relate your response to what you saw.</w:t>
      </w:r>
    </w:p>
    <w:p w:rsidR="006A5577" w:rsidRDefault="006A5577" w:rsidP="00954974">
      <w:pPr>
        <w:ind w:left="1080"/>
        <w:rPr>
          <w:rFonts w:ascii="Comic Sans MS" w:hAnsi="Comic Sans MS"/>
        </w:rPr>
      </w:pPr>
    </w:p>
    <w:p w:rsidR="00954974" w:rsidRDefault="00954974" w:rsidP="00954974">
      <w:pPr>
        <w:ind w:left="1080"/>
        <w:rPr>
          <w:rFonts w:ascii="Comic Sans MS" w:hAnsi="Comic Sans MS"/>
        </w:rPr>
      </w:pPr>
    </w:p>
    <w:p w:rsidR="0009119B" w:rsidRDefault="0009119B">
      <w:pPr>
        <w:rPr>
          <w:rFonts w:ascii="Comic Sans MS" w:hAnsi="Comic Sans MS"/>
        </w:rPr>
      </w:pPr>
    </w:p>
    <w:p w:rsidR="00675BC8" w:rsidRPr="00954974" w:rsidRDefault="00675BC8">
      <w:pPr>
        <w:rPr>
          <w:rFonts w:ascii="Comic Sans MS" w:hAnsi="Comic Sans MS"/>
          <w:b/>
        </w:rPr>
      </w:pPr>
      <w:r w:rsidRPr="00954974">
        <w:rPr>
          <w:rFonts w:ascii="Comic Sans MS" w:hAnsi="Comic Sans MS"/>
          <w:b/>
        </w:rPr>
        <w:lastRenderedPageBreak/>
        <w:t>Conclusion:</w:t>
      </w:r>
    </w:p>
    <w:p w:rsidR="006A5577" w:rsidRDefault="003C446D">
      <w:pPr>
        <w:rPr>
          <w:rFonts w:ascii="Comic Sans MS" w:hAnsi="Comic Sans MS"/>
        </w:rPr>
      </w:pPr>
      <w:r>
        <w:rPr>
          <w:rFonts w:ascii="Comic Sans MS" w:hAnsi="Comic Sans MS"/>
        </w:rPr>
        <w:t>Using your observations, which phase are more of the cells in and why do you think this is the case?</w:t>
      </w: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p>
    <w:p w:rsidR="002D6CEB" w:rsidRDefault="002D6CEB">
      <w:pPr>
        <w:rPr>
          <w:rFonts w:ascii="Comic Sans MS" w:hAnsi="Comic Sans MS"/>
        </w:rPr>
      </w:pPr>
      <w:bookmarkStart w:id="0" w:name="_GoBack"/>
      <w:bookmarkEnd w:id="0"/>
    </w:p>
    <w:p w:rsidR="002D6CEB" w:rsidRDefault="002D6CEB">
      <w:pPr>
        <w:rPr>
          <w:rFonts w:ascii="Comic Sans MS" w:hAnsi="Comic Sans MS"/>
        </w:rPr>
      </w:pPr>
    </w:p>
    <w:tbl>
      <w:tblPr>
        <w:tblW w:w="600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2141"/>
        <w:gridCol w:w="1830"/>
        <w:gridCol w:w="1830"/>
        <w:gridCol w:w="1830"/>
        <w:gridCol w:w="1830"/>
      </w:tblGrid>
      <w:tr w:rsidR="002D6CEB" w:rsidRPr="001B602D" w:rsidTr="002D6CEB">
        <w:trPr>
          <w:cantSplit/>
          <w:trHeight w:val="52"/>
          <w:jc w:val="center"/>
        </w:trPr>
        <w:tc>
          <w:tcPr>
            <w:tcW w:w="1172" w:type="dxa"/>
            <w:tcBorders>
              <w:top w:val="nil"/>
              <w:left w:val="nil"/>
            </w:tcBorders>
          </w:tcPr>
          <w:p w:rsidR="002D6CEB" w:rsidRPr="001B602D" w:rsidRDefault="002D6CEB" w:rsidP="00C30427">
            <w:pPr>
              <w:pStyle w:val="Heading1"/>
              <w:rPr>
                <w:rFonts w:asciiTheme="minorHAnsi" w:hAnsiTheme="minorHAnsi" w:cstheme="minorHAnsi"/>
                <w:sz w:val="20"/>
              </w:rPr>
            </w:pPr>
          </w:p>
        </w:tc>
        <w:tc>
          <w:tcPr>
            <w:tcW w:w="2141" w:type="dxa"/>
          </w:tcPr>
          <w:p w:rsidR="002D6CEB" w:rsidRPr="001B602D" w:rsidRDefault="002D6CEB" w:rsidP="00C30427">
            <w:pPr>
              <w:jc w:val="center"/>
              <w:rPr>
                <w:rFonts w:cstheme="minorHAnsi"/>
                <w:b/>
                <w:bCs/>
                <w:sz w:val="20"/>
              </w:rPr>
            </w:pPr>
            <w:r w:rsidRPr="001B602D">
              <w:rPr>
                <w:rFonts w:cstheme="minorHAnsi"/>
                <w:b/>
                <w:bCs/>
                <w:sz w:val="20"/>
              </w:rPr>
              <w:t>1</w:t>
            </w:r>
          </w:p>
        </w:tc>
        <w:tc>
          <w:tcPr>
            <w:tcW w:w="1830" w:type="dxa"/>
          </w:tcPr>
          <w:p w:rsidR="002D6CEB" w:rsidRPr="001B602D" w:rsidRDefault="002D6CEB" w:rsidP="00C30427">
            <w:pPr>
              <w:jc w:val="center"/>
              <w:rPr>
                <w:rFonts w:cstheme="minorHAnsi"/>
                <w:b/>
                <w:bCs/>
                <w:sz w:val="20"/>
              </w:rPr>
            </w:pPr>
            <w:r w:rsidRPr="001B602D">
              <w:rPr>
                <w:rFonts w:cstheme="minorHAnsi"/>
                <w:b/>
                <w:bCs/>
                <w:sz w:val="20"/>
              </w:rPr>
              <w:t>2</w:t>
            </w:r>
          </w:p>
        </w:tc>
        <w:tc>
          <w:tcPr>
            <w:tcW w:w="1830" w:type="dxa"/>
          </w:tcPr>
          <w:p w:rsidR="002D6CEB" w:rsidRPr="001B602D" w:rsidRDefault="002D6CEB" w:rsidP="00C30427">
            <w:pPr>
              <w:jc w:val="center"/>
              <w:rPr>
                <w:rFonts w:cstheme="minorHAnsi"/>
                <w:b/>
                <w:bCs/>
                <w:sz w:val="20"/>
              </w:rPr>
            </w:pPr>
            <w:r w:rsidRPr="001B602D">
              <w:rPr>
                <w:rFonts w:cstheme="minorHAnsi"/>
                <w:b/>
                <w:bCs/>
                <w:sz w:val="20"/>
              </w:rPr>
              <w:t>3</w:t>
            </w:r>
          </w:p>
        </w:tc>
        <w:tc>
          <w:tcPr>
            <w:tcW w:w="1830" w:type="dxa"/>
          </w:tcPr>
          <w:p w:rsidR="002D6CEB" w:rsidRPr="001B602D" w:rsidRDefault="002D6CEB" w:rsidP="00C30427">
            <w:pPr>
              <w:jc w:val="center"/>
              <w:rPr>
                <w:rFonts w:cstheme="minorHAnsi"/>
                <w:b/>
                <w:bCs/>
                <w:sz w:val="20"/>
              </w:rPr>
            </w:pPr>
            <w:r w:rsidRPr="001B602D">
              <w:rPr>
                <w:rFonts w:cstheme="minorHAnsi"/>
                <w:b/>
                <w:bCs/>
                <w:sz w:val="20"/>
              </w:rPr>
              <w:t>4</w:t>
            </w:r>
          </w:p>
        </w:tc>
        <w:tc>
          <w:tcPr>
            <w:tcW w:w="1830" w:type="dxa"/>
          </w:tcPr>
          <w:p w:rsidR="002D6CEB" w:rsidRPr="001B602D" w:rsidRDefault="002D6CEB" w:rsidP="00C30427">
            <w:pPr>
              <w:jc w:val="center"/>
              <w:rPr>
                <w:rFonts w:cstheme="minorHAnsi"/>
                <w:b/>
                <w:bCs/>
                <w:sz w:val="20"/>
              </w:rPr>
            </w:pPr>
            <w:r w:rsidRPr="001B602D">
              <w:rPr>
                <w:rFonts w:cstheme="minorHAnsi"/>
                <w:b/>
                <w:bCs/>
                <w:sz w:val="20"/>
              </w:rPr>
              <w:t>5</w:t>
            </w:r>
          </w:p>
        </w:tc>
      </w:tr>
      <w:tr w:rsidR="002D6CEB" w:rsidRPr="001B602D" w:rsidTr="002D6CEB">
        <w:trPr>
          <w:cantSplit/>
          <w:trHeight w:val="20"/>
          <w:jc w:val="center"/>
        </w:trPr>
        <w:tc>
          <w:tcPr>
            <w:tcW w:w="1172" w:type="dxa"/>
          </w:tcPr>
          <w:p w:rsidR="002D6CEB" w:rsidRPr="001B602D" w:rsidRDefault="002D6CEB" w:rsidP="00C30427">
            <w:pPr>
              <w:jc w:val="center"/>
              <w:rPr>
                <w:rFonts w:cstheme="minorHAnsi"/>
                <w:b/>
                <w:bCs/>
                <w:sz w:val="20"/>
              </w:rPr>
            </w:pPr>
            <w:proofErr w:type="spellStart"/>
            <w:r>
              <w:rPr>
                <w:rFonts w:cstheme="minorHAnsi"/>
                <w:b/>
                <w:bCs/>
                <w:sz w:val="20"/>
              </w:rPr>
              <w:t>PostLab</w:t>
            </w:r>
            <w:proofErr w:type="spellEnd"/>
            <w:r>
              <w:rPr>
                <w:rFonts w:cstheme="minorHAnsi"/>
                <w:b/>
                <w:bCs/>
                <w:sz w:val="20"/>
              </w:rPr>
              <w:t xml:space="preserve"> Questions</w:t>
            </w:r>
          </w:p>
          <w:p w:rsidR="002D6CEB" w:rsidRPr="001B602D" w:rsidRDefault="002D6CEB" w:rsidP="00C30427">
            <w:pPr>
              <w:jc w:val="center"/>
              <w:rPr>
                <w:rFonts w:cstheme="minorHAnsi"/>
                <w:b/>
                <w:bCs/>
                <w:sz w:val="20"/>
              </w:rPr>
            </w:pPr>
          </w:p>
        </w:tc>
        <w:tc>
          <w:tcPr>
            <w:tcW w:w="2141" w:type="dxa"/>
          </w:tcPr>
          <w:p w:rsidR="002D6CEB" w:rsidRPr="0072534F"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 xml:space="preserve">Most </w:t>
            </w:r>
            <w:r w:rsidRPr="0072534F">
              <w:rPr>
                <w:rFonts w:asciiTheme="minorHAnsi" w:hAnsiTheme="minorHAnsi" w:cstheme="minorHAnsi"/>
                <w:sz w:val="20"/>
                <w:szCs w:val="20"/>
              </w:rPr>
              <w:t xml:space="preserve"> answers to  questions are </w:t>
            </w:r>
            <w:r>
              <w:rPr>
                <w:rFonts w:asciiTheme="minorHAnsi" w:hAnsiTheme="minorHAnsi" w:cstheme="minorHAnsi"/>
                <w:sz w:val="20"/>
                <w:szCs w:val="20"/>
              </w:rPr>
              <w:t xml:space="preserve">wrong </w:t>
            </w:r>
            <w:r w:rsidRPr="0072534F">
              <w:rPr>
                <w:rFonts w:asciiTheme="minorHAnsi" w:hAnsiTheme="minorHAnsi" w:cstheme="minorHAnsi"/>
                <w:sz w:val="20"/>
                <w:szCs w:val="20"/>
              </w:rPr>
              <w:t xml:space="preserve">and/or incomplete </w:t>
            </w:r>
            <w:r w:rsidRPr="0072534F">
              <w:rPr>
                <w:rFonts w:asciiTheme="minorHAnsi" w:hAnsiTheme="minorHAnsi" w:cstheme="minorHAnsi"/>
                <w:sz w:val="20"/>
                <w:szCs w:val="20"/>
              </w:rPr>
              <w:br/>
            </w:r>
          </w:p>
          <w:p w:rsidR="002D6CEB" w:rsidRPr="001B602D" w:rsidRDefault="002D6CEB" w:rsidP="002D6CEB">
            <w:pPr>
              <w:pStyle w:val="Bullets"/>
              <w:tabs>
                <w:tab w:val="clear" w:pos="360"/>
                <w:tab w:val="num" w:pos="43"/>
              </w:tabs>
              <w:ind w:left="43" w:hanging="43"/>
            </w:pPr>
            <w:r w:rsidRPr="0072534F">
              <w:rPr>
                <w:rFonts w:asciiTheme="minorHAnsi" w:hAnsiTheme="minorHAnsi" w:cstheme="minorHAnsi"/>
                <w:sz w:val="20"/>
                <w:szCs w:val="20"/>
              </w:rPr>
              <w:t>Understanding of the lab is not shown</w:t>
            </w:r>
          </w:p>
        </w:tc>
        <w:tc>
          <w:tcPr>
            <w:tcW w:w="1830" w:type="dxa"/>
          </w:tcPr>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sidRPr="001B602D">
              <w:rPr>
                <w:rFonts w:asciiTheme="minorHAnsi" w:hAnsiTheme="minorHAnsi" w:cstheme="minorHAnsi"/>
                <w:sz w:val="20"/>
                <w:szCs w:val="20"/>
              </w:rPr>
              <w:t xml:space="preserve">Answers to </w:t>
            </w:r>
            <w:r>
              <w:rPr>
                <w:rFonts w:asciiTheme="minorHAnsi" w:hAnsiTheme="minorHAnsi" w:cstheme="minorHAnsi"/>
                <w:sz w:val="20"/>
                <w:szCs w:val="20"/>
              </w:rPr>
              <w:t xml:space="preserve">four or five </w:t>
            </w:r>
            <w:r w:rsidRPr="001B602D">
              <w:rPr>
                <w:rFonts w:asciiTheme="minorHAnsi" w:hAnsiTheme="minorHAnsi" w:cstheme="minorHAnsi"/>
                <w:sz w:val="20"/>
                <w:szCs w:val="20"/>
              </w:rPr>
              <w:t>questions are incomplete</w:t>
            </w:r>
            <w:r>
              <w:rPr>
                <w:rFonts w:asciiTheme="minorHAnsi" w:hAnsiTheme="minorHAnsi" w:cstheme="minorHAnsi"/>
                <w:sz w:val="20"/>
                <w:szCs w:val="20"/>
              </w:rPr>
              <w:t xml:space="preserve"> and/or wrong</w:t>
            </w:r>
          </w:p>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sidRPr="001B602D">
              <w:rPr>
                <w:rFonts w:asciiTheme="minorHAnsi" w:hAnsiTheme="minorHAnsi" w:cstheme="minorHAnsi"/>
                <w:sz w:val="20"/>
                <w:szCs w:val="20"/>
              </w:rPr>
              <w:t>Analysis is inconsistent</w:t>
            </w:r>
          </w:p>
        </w:tc>
        <w:tc>
          <w:tcPr>
            <w:tcW w:w="1830" w:type="dxa"/>
          </w:tcPr>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sidRPr="001B602D">
              <w:rPr>
                <w:rFonts w:asciiTheme="minorHAnsi" w:hAnsiTheme="minorHAnsi" w:cstheme="minorHAnsi"/>
                <w:sz w:val="20"/>
                <w:szCs w:val="20"/>
              </w:rPr>
              <w:t>Questions are answered in complete sentences</w:t>
            </w:r>
            <w:r>
              <w:rPr>
                <w:rFonts w:asciiTheme="minorHAnsi" w:hAnsiTheme="minorHAnsi" w:cstheme="minorHAnsi"/>
                <w:sz w:val="20"/>
                <w:szCs w:val="20"/>
              </w:rPr>
              <w:t xml:space="preserve"> with two or three errors</w:t>
            </w:r>
          </w:p>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sidRPr="001B602D">
              <w:rPr>
                <w:rFonts w:asciiTheme="minorHAnsi" w:hAnsiTheme="minorHAnsi" w:cstheme="minorHAnsi"/>
                <w:sz w:val="20"/>
                <w:szCs w:val="20"/>
              </w:rPr>
              <w:t>Analysis is general</w:t>
            </w:r>
          </w:p>
        </w:tc>
        <w:tc>
          <w:tcPr>
            <w:tcW w:w="1830" w:type="dxa"/>
          </w:tcPr>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sidRPr="001B602D">
              <w:rPr>
                <w:rFonts w:asciiTheme="minorHAnsi" w:hAnsiTheme="minorHAnsi" w:cstheme="minorHAnsi"/>
                <w:sz w:val="20"/>
                <w:szCs w:val="20"/>
              </w:rPr>
              <w:t>Questions are answered in complete sentences</w:t>
            </w:r>
            <w:r>
              <w:rPr>
                <w:rFonts w:asciiTheme="minorHAnsi" w:hAnsiTheme="minorHAnsi" w:cstheme="minorHAnsi"/>
                <w:sz w:val="20"/>
                <w:szCs w:val="20"/>
              </w:rPr>
              <w:t xml:space="preserve"> with one error</w:t>
            </w:r>
          </w:p>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sidRPr="001B602D">
              <w:rPr>
                <w:rFonts w:asciiTheme="minorHAnsi" w:hAnsiTheme="minorHAnsi" w:cstheme="minorHAnsi"/>
                <w:sz w:val="20"/>
                <w:szCs w:val="20"/>
              </w:rPr>
              <w:t xml:space="preserve">Analysis </w:t>
            </w:r>
            <w:r>
              <w:rPr>
                <w:rFonts w:asciiTheme="minorHAnsi" w:hAnsiTheme="minorHAnsi" w:cstheme="minorHAnsi"/>
                <w:sz w:val="20"/>
                <w:szCs w:val="20"/>
              </w:rPr>
              <w:t>shows a good understanding</w:t>
            </w:r>
          </w:p>
        </w:tc>
        <w:tc>
          <w:tcPr>
            <w:tcW w:w="1830" w:type="dxa"/>
          </w:tcPr>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sidRPr="001B602D">
              <w:rPr>
                <w:rFonts w:asciiTheme="minorHAnsi" w:hAnsiTheme="minorHAnsi" w:cstheme="minorHAnsi"/>
                <w:sz w:val="20"/>
                <w:szCs w:val="20"/>
              </w:rPr>
              <w:t xml:space="preserve">Questions are </w:t>
            </w:r>
            <w:r>
              <w:rPr>
                <w:rFonts w:asciiTheme="minorHAnsi" w:hAnsiTheme="minorHAnsi" w:cstheme="minorHAnsi"/>
                <w:sz w:val="20"/>
                <w:szCs w:val="20"/>
              </w:rPr>
              <w:t xml:space="preserve"> correctly </w:t>
            </w:r>
            <w:r w:rsidRPr="001B602D">
              <w:rPr>
                <w:rFonts w:asciiTheme="minorHAnsi" w:hAnsiTheme="minorHAnsi" w:cstheme="minorHAnsi"/>
                <w:sz w:val="20"/>
                <w:szCs w:val="20"/>
              </w:rPr>
              <w:t>answered and in complete sentences</w:t>
            </w:r>
          </w:p>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sidRPr="001B602D">
              <w:rPr>
                <w:rFonts w:asciiTheme="minorHAnsi" w:hAnsiTheme="minorHAnsi" w:cstheme="minorHAnsi"/>
                <w:sz w:val="20"/>
                <w:szCs w:val="20"/>
              </w:rPr>
              <w:t>Analysis is insightful</w:t>
            </w:r>
            <w:r>
              <w:rPr>
                <w:rFonts w:asciiTheme="minorHAnsi" w:hAnsiTheme="minorHAnsi" w:cstheme="minorHAnsi"/>
                <w:sz w:val="20"/>
                <w:szCs w:val="20"/>
              </w:rPr>
              <w:t xml:space="preserve"> showing a high level of understanding</w:t>
            </w:r>
          </w:p>
        </w:tc>
      </w:tr>
      <w:tr w:rsidR="002D6CEB" w:rsidRPr="001B602D" w:rsidTr="002D6CEB">
        <w:trPr>
          <w:cantSplit/>
          <w:trHeight w:val="20"/>
          <w:jc w:val="center"/>
        </w:trPr>
        <w:tc>
          <w:tcPr>
            <w:tcW w:w="1172" w:type="dxa"/>
          </w:tcPr>
          <w:p w:rsidR="002D6CEB" w:rsidRPr="001B602D" w:rsidRDefault="002D6CEB" w:rsidP="00C30427">
            <w:pPr>
              <w:jc w:val="center"/>
              <w:rPr>
                <w:rFonts w:cstheme="minorHAnsi"/>
                <w:b/>
                <w:bCs/>
                <w:sz w:val="20"/>
              </w:rPr>
            </w:pPr>
            <w:r>
              <w:rPr>
                <w:rFonts w:cstheme="minorHAnsi"/>
                <w:b/>
                <w:bCs/>
                <w:sz w:val="20"/>
              </w:rPr>
              <w:t>Scientific Diagrams</w:t>
            </w:r>
          </w:p>
        </w:tc>
        <w:tc>
          <w:tcPr>
            <w:tcW w:w="2141" w:type="dxa"/>
          </w:tcPr>
          <w:p w:rsidR="002D6CEB"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Diagrams are poorly drawn or incomplete. Labels are absent or inaccurate.</w:t>
            </w:r>
          </w:p>
          <w:p w:rsidR="002D6CEB"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The checklist and steps outlined in the text for drawing a scientific drawing were not followed.</w:t>
            </w:r>
          </w:p>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Drawings do not meet expectations for scientific drawings.</w:t>
            </w:r>
          </w:p>
        </w:tc>
        <w:tc>
          <w:tcPr>
            <w:tcW w:w="1830" w:type="dxa"/>
          </w:tcPr>
          <w:p w:rsidR="002D6CEB"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Diagrams are quickly drawn. Some labels are missing or inaccurate.</w:t>
            </w:r>
          </w:p>
          <w:p w:rsidR="002D6CEB"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Several points on the checklist and steps outlined in the text for drawing scientific drawings were not followed.</w:t>
            </w:r>
          </w:p>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Completed drawings require more details and do not meet expectations for scientific drawings.</w:t>
            </w:r>
          </w:p>
        </w:tc>
        <w:tc>
          <w:tcPr>
            <w:tcW w:w="1830" w:type="dxa"/>
          </w:tcPr>
          <w:p w:rsidR="002D6CEB"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All diagrams are complete and labeled appropriately</w:t>
            </w:r>
          </w:p>
          <w:p w:rsidR="002D6CEB"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Most points on the checklist and steps outlined in the text for drawing scientific drawings were followed.</w:t>
            </w:r>
          </w:p>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Completed drawings are satisfactory examples of scientific drawings</w:t>
            </w:r>
          </w:p>
        </w:tc>
        <w:tc>
          <w:tcPr>
            <w:tcW w:w="1830" w:type="dxa"/>
          </w:tcPr>
          <w:p w:rsidR="002D6CEB"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All diagrams are carefully and clearly draw and labeled appropriately</w:t>
            </w:r>
          </w:p>
          <w:p w:rsidR="002D6CEB"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The checklist and steps outlined in text for drawing scientific drawings were followed.</w:t>
            </w:r>
          </w:p>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Completed drawings are good examples of scientific drawings</w:t>
            </w:r>
          </w:p>
        </w:tc>
        <w:tc>
          <w:tcPr>
            <w:tcW w:w="1830" w:type="dxa"/>
          </w:tcPr>
          <w:p w:rsidR="002D6CEB"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All diagrams are carefully and clearly draw and labeled appropriately</w:t>
            </w:r>
          </w:p>
          <w:p w:rsidR="002D6CEB"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The checklist and steps outlined in text for drawing scientific drawings were followed.</w:t>
            </w:r>
          </w:p>
          <w:p w:rsidR="002D6CEB" w:rsidRPr="001B602D" w:rsidRDefault="002D6CEB" w:rsidP="002D6CEB">
            <w:pPr>
              <w:pStyle w:val="Bullets"/>
              <w:tabs>
                <w:tab w:val="clear" w:pos="360"/>
                <w:tab w:val="num" w:pos="43"/>
              </w:tabs>
              <w:ind w:left="43" w:hanging="43"/>
              <w:rPr>
                <w:rFonts w:asciiTheme="minorHAnsi" w:hAnsiTheme="minorHAnsi" w:cstheme="minorHAnsi"/>
                <w:sz w:val="20"/>
                <w:szCs w:val="20"/>
              </w:rPr>
            </w:pPr>
            <w:r>
              <w:rPr>
                <w:rFonts w:asciiTheme="minorHAnsi" w:hAnsiTheme="minorHAnsi" w:cstheme="minorHAnsi"/>
                <w:sz w:val="20"/>
                <w:szCs w:val="20"/>
              </w:rPr>
              <w:t xml:space="preserve">Completed drawings are excellent examples of scientific drawings </w:t>
            </w:r>
          </w:p>
        </w:tc>
      </w:tr>
      <w:tr w:rsidR="002D6CEB" w:rsidRPr="001B602D" w:rsidTr="002D6CEB">
        <w:trPr>
          <w:cantSplit/>
          <w:trHeight w:val="20"/>
          <w:jc w:val="center"/>
        </w:trPr>
        <w:tc>
          <w:tcPr>
            <w:tcW w:w="1172" w:type="dxa"/>
          </w:tcPr>
          <w:p w:rsidR="002D6CEB" w:rsidRDefault="002D6CEB" w:rsidP="00C30427">
            <w:pPr>
              <w:jc w:val="center"/>
              <w:rPr>
                <w:rFonts w:cstheme="minorHAnsi"/>
                <w:b/>
                <w:bCs/>
                <w:sz w:val="20"/>
              </w:rPr>
            </w:pPr>
            <w:r>
              <w:rPr>
                <w:rFonts w:cstheme="minorHAnsi"/>
                <w:b/>
                <w:bCs/>
                <w:sz w:val="20"/>
              </w:rPr>
              <w:t>Conclusion</w:t>
            </w:r>
          </w:p>
        </w:tc>
        <w:tc>
          <w:tcPr>
            <w:tcW w:w="2141" w:type="dxa"/>
          </w:tcPr>
          <w:p w:rsidR="002D6CEB" w:rsidRPr="001B602D" w:rsidRDefault="002D6CEB" w:rsidP="002D6CEB">
            <w:pPr>
              <w:pStyle w:val="Bullets"/>
              <w:tabs>
                <w:tab w:val="clear" w:pos="360"/>
                <w:tab w:val="num" w:pos="144"/>
              </w:tabs>
              <w:ind w:left="144" w:hanging="144"/>
              <w:rPr>
                <w:rFonts w:asciiTheme="minorHAnsi" w:hAnsiTheme="minorHAnsi" w:cstheme="minorHAnsi"/>
                <w:sz w:val="20"/>
                <w:szCs w:val="20"/>
              </w:rPr>
            </w:pPr>
            <w:r w:rsidRPr="001B602D">
              <w:rPr>
                <w:rFonts w:asciiTheme="minorHAnsi" w:hAnsiTheme="minorHAnsi" w:cstheme="minorHAnsi"/>
                <w:sz w:val="20"/>
                <w:szCs w:val="20"/>
              </w:rPr>
              <w:t>No conclusion was included or shows little effort and reflection on the lab</w:t>
            </w:r>
          </w:p>
        </w:tc>
        <w:tc>
          <w:tcPr>
            <w:tcW w:w="1830" w:type="dxa"/>
          </w:tcPr>
          <w:p w:rsidR="002D6CEB" w:rsidRPr="001B602D" w:rsidRDefault="002D6CEB" w:rsidP="002D6CEB">
            <w:pPr>
              <w:pStyle w:val="Bullets"/>
              <w:tabs>
                <w:tab w:val="clear" w:pos="360"/>
                <w:tab w:val="num" w:pos="144"/>
              </w:tabs>
              <w:ind w:left="144" w:hanging="144"/>
              <w:rPr>
                <w:rFonts w:asciiTheme="minorHAnsi" w:hAnsiTheme="minorHAnsi" w:cstheme="minorHAnsi"/>
                <w:sz w:val="20"/>
                <w:szCs w:val="20"/>
              </w:rPr>
            </w:pPr>
            <w:r w:rsidRPr="001B602D">
              <w:rPr>
                <w:rFonts w:asciiTheme="minorHAnsi" w:hAnsiTheme="minorHAnsi" w:cstheme="minorHAnsi"/>
                <w:sz w:val="20"/>
                <w:szCs w:val="20"/>
              </w:rPr>
              <w:t>A statement of the results is incomplete with little reflection on the lab</w:t>
            </w:r>
          </w:p>
        </w:tc>
        <w:tc>
          <w:tcPr>
            <w:tcW w:w="1830" w:type="dxa"/>
          </w:tcPr>
          <w:p w:rsidR="002D6CEB" w:rsidRPr="001B602D" w:rsidRDefault="002D6CEB" w:rsidP="002D6CEB">
            <w:pPr>
              <w:pStyle w:val="Bullets"/>
              <w:tabs>
                <w:tab w:val="clear" w:pos="360"/>
                <w:tab w:val="num" w:pos="144"/>
              </w:tabs>
              <w:ind w:left="144" w:hanging="144"/>
              <w:rPr>
                <w:rFonts w:asciiTheme="minorHAnsi" w:hAnsiTheme="minorHAnsi" w:cstheme="minorHAnsi"/>
                <w:sz w:val="20"/>
                <w:szCs w:val="20"/>
              </w:rPr>
            </w:pPr>
            <w:r w:rsidRPr="001B602D">
              <w:rPr>
                <w:rFonts w:asciiTheme="minorHAnsi" w:hAnsiTheme="minorHAnsi" w:cstheme="minorHAnsi"/>
                <w:sz w:val="20"/>
                <w:szCs w:val="20"/>
              </w:rPr>
              <w:t xml:space="preserve">A statement of the results of the lab indicates a good understanding of the topic. </w:t>
            </w:r>
          </w:p>
        </w:tc>
        <w:tc>
          <w:tcPr>
            <w:tcW w:w="1830" w:type="dxa"/>
          </w:tcPr>
          <w:p w:rsidR="002D6CEB" w:rsidRPr="001B602D" w:rsidRDefault="002D6CEB" w:rsidP="002D6CEB">
            <w:pPr>
              <w:pStyle w:val="Bullets"/>
              <w:tabs>
                <w:tab w:val="clear" w:pos="360"/>
                <w:tab w:val="num" w:pos="144"/>
              </w:tabs>
              <w:ind w:left="144" w:hanging="144"/>
              <w:rPr>
                <w:rFonts w:asciiTheme="minorHAnsi" w:hAnsiTheme="minorHAnsi" w:cstheme="minorHAnsi"/>
                <w:sz w:val="20"/>
                <w:szCs w:val="20"/>
              </w:rPr>
            </w:pPr>
            <w:r w:rsidRPr="001B602D">
              <w:rPr>
                <w:rFonts w:asciiTheme="minorHAnsi" w:hAnsiTheme="minorHAnsi" w:cstheme="minorHAnsi"/>
                <w:sz w:val="20"/>
                <w:szCs w:val="20"/>
              </w:rPr>
              <w:t>Accurate statement of the results of the lab indicates a good understanding of the topic. Observations from the lab were used in the analysis.</w:t>
            </w:r>
          </w:p>
        </w:tc>
        <w:tc>
          <w:tcPr>
            <w:tcW w:w="1830" w:type="dxa"/>
          </w:tcPr>
          <w:p w:rsidR="002D6CEB" w:rsidRPr="001B602D" w:rsidRDefault="002D6CEB" w:rsidP="002D6CEB">
            <w:pPr>
              <w:pStyle w:val="Bullets"/>
              <w:tabs>
                <w:tab w:val="clear" w:pos="360"/>
                <w:tab w:val="num" w:pos="144"/>
              </w:tabs>
              <w:ind w:left="144" w:hanging="144"/>
              <w:rPr>
                <w:rFonts w:asciiTheme="minorHAnsi" w:hAnsiTheme="minorHAnsi" w:cstheme="minorHAnsi"/>
                <w:sz w:val="20"/>
                <w:szCs w:val="20"/>
              </w:rPr>
            </w:pPr>
            <w:r w:rsidRPr="001B602D">
              <w:rPr>
                <w:rFonts w:asciiTheme="minorHAnsi" w:hAnsiTheme="minorHAnsi" w:cstheme="minorHAnsi"/>
                <w:sz w:val="20"/>
                <w:szCs w:val="20"/>
              </w:rPr>
              <w:t>Accurate statement of the results of the lab indicates a good understanding of the topic. Specific observations and examples from the lab procedure were used throughout the analysis.</w:t>
            </w:r>
          </w:p>
        </w:tc>
      </w:tr>
    </w:tbl>
    <w:p w:rsidR="002D6CEB" w:rsidRPr="00FE6DAF" w:rsidRDefault="002D6CEB">
      <w:pPr>
        <w:rPr>
          <w:rFonts w:ascii="Comic Sans MS" w:hAnsi="Comic Sans MS"/>
        </w:rPr>
      </w:pPr>
    </w:p>
    <w:sectPr w:rsidR="002D6CEB" w:rsidRPr="00FE6DAF" w:rsidSect="00325F6E">
      <w:type w:val="continuous"/>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B4E"/>
    <w:multiLevelType w:val="hybridMultilevel"/>
    <w:tmpl w:val="83422130"/>
    <w:lvl w:ilvl="0" w:tplc="4150F0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5263E"/>
    <w:multiLevelType w:val="hybridMultilevel"/>
    <w:tmpl w:val="C140469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10D4596"/>
    <w:multiLevelType w:val="hybridMultilevel"/>
    <w:tmpl w:val="77CA106C"/>
    <w:lvl w:ilvl="0" w:tplc="3CD2A38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7AD78F4"/>
    <w:multiLevelType w:val="hybridMultilevel"/>
    <w:tmpl w:val="F0BE3C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901658E"/>
    <w:multiLevelType w:val="hybridMultilevel"/>
    <w:tmpl w:val="1FF8C3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
    <w:nsid w:val="4EFA00BD"/>
    <w:multiLevelType w:val="hybridMultilevel"/>
    <w:tmpl w:val="F81CD8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ED1D7C"/>
    <w:multiLevelType w:val="hybridMultilevel"/>
    <w:tmpl w:val="09A426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47B037F"/>
    <w:multiLevelType w:val="hybridMultilevel"/>
    <w:tmpl w:val="8BAE16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76F4FF1"/>
    <w:multiLevelType w:val="hybridMultilevel"/>
    <w:tmpl w:val="EB7E08E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F224C4"/>
    <w:multiLevelType w:val="hybridMultilevel"/>
    <w:tmpl w:val="CE94A036"/>
    <w:lvl w:ilvl="0" w:tplc="F40AAEC4">
      <w:start w:val="1"/>
      <w:numFmt w:val="bullet"/>
      <w:pStyle w:val="Bullets"/>
      <w:lvlText w:val=""/>
      <w:lvlJc w:val="left"/>
      <w:pPr>
        <w:tabs>
          <w:tab w:val="num" w:pos="43"/>
        </w:tabs>
        <w:ind w:left="43" w:hanging="4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143BB9"/>
    <w:multiLevelType w:val="hybridMultilevel"/>
    <w:tmpl w:val="C1E60F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ED122D6"/>
    <w:multiLevelType w:val="hybridMultilevel"/>
    <w:tmpl w:val="99ACC3A8"/>
    <w:lvl w:ilvl="0" w:tplc="6DB6826A">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8"/>
  </w:num>
  <w:num w:numId="3">
    <w:abstractNumId w:val="11"/>
  </w:num>
  <w:num w:numId="4">
    <w:abstractNumId w:val="1"/>
  </w:num>
  <w:num w:numId="5">
    <w:abstractNumId w:val="10"/>
  </w:num>
  <w:num w:numId="6">
    <w:abstractNumId w:val="0"/>
  </w:num>
  <w:num w:numId="7">
    <w:abstractNumId w:val="3"/>
  </w:num>
  <w:num w:numId="8">
    <w:abstractNumId w:val="2"/>
  </w:num>
  <w:num w:numId="9">
    <w:abstractNumId w:val="5"/>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C8"/>
    <w:rsid w:val="00016B36"/>
    <w:rsid w:val="0009119B"/>
    <w:rsid w:val="00171F34"/>
    <w:rsid w:val="002149A6"/>
    <w:rsid w:val="0028219D"/>
    <w:rsid w:val="002D6CEB"/>
    <w:rsid w:val="003112F0"/>
    <w:rsid w:val="00325F6E"/>
    <w:rsid w:val="003C446D"/>
    <w:rsid w:val="003F11E1"/>
    <w:rsid w:val="005E1A7C"/>
    <w:rsid w:val="00675BC8"/>
    <w:rsid w:val="006A5577"/>
    <w:rsid w:val="006C3888"/>
    <w:rsid w:val="00727832"/>
    <w:rsid w:val="00850067"/>
    <w:rsid w:val="008A416D"/>
    <w:rsid w:val="00925EF4"/>
    <w:rsid w:val="00953724"/>
    <w:rsid w:val="00954974"/>
    <w:rsid w:val="009809F9"/>
    <w:rsid w:val="00981663"/>
    <w:rsid w:val="00A8035A"/>
    <w:rsid w:val="00B2003B"/>
    <w:rsid w:val="00C8790D"/>
    <w:rsid w:val="00C9379D"/>
    <w:rsid w:val="00D93812"/>
    <w:rsid w:val="00F66B8D"/>
    <w:rsid w:val="00FE6D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F4"/>
    <w:rPr>
      <w:sz w:val="24"/>
      <w:szCs w:val="24"/>
      <w:lang w:val="en-US" w:eastAsia="en-US"/>
    </w:rPr>
  </w:style>
  <w:style w:type="paragraph" w:styleId="Heading1">
    <w:name w:val="heading 1"/>
    <w:basedOn w:val="Normal"/>
    <w:next w:val="Normal"/>
    <w:link w:val="Heading1Char"/>
    <w:uiPriority w:val="9"/>
    <w:qFormat/>
    <w:rsid w:val="002D6C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27832"/>
    <w:pPr>
      <w:keepNext/>
      <w:outlineLvl w:val="3"/>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9A6"/>
    <w:pPr>
      <w:ind w:left="720"/>
      <w:contextualSpacing/>
    </w:pPr>
  </w:style>
  <w:style w:type="paragraph" w:styleId="BalloonText">
    <w:name w:val="Balloon Text"/>
    <w:basedOn w:val="Normal"/>
    <w:link w:val="BalloonTextChar"/>
    <w:semiHidden/>
    <w:unhideWhenUsed/>
    <w:rsid w:val="005E1A7C"/>
    <w:rPr>
      <w:rFonts w:ascii="Tahoma" w:hAnsi="Tahoma" w:cs="Tahoma"/>
      <w:sz w:val="16"/>
      <w:szCs w:val="16"/>
    </w:rPr>
  </w:style>
  <w:style w:type="character" w:customStyle="1" w:styleId="BalloonTextChar">
    <w:name w:val="Balloon Text Char"/>
    <w:basedOn w:val="DefaultParagraphFont"/>
    <w:link w:val="BalloonText"/>
    <w:uiPriority w:val="99"/>
    <w:semiHidden/>
    <w:rsid w:val="005E1A7C"/>
    <w:rPr>
      <w:rFonts w:ascii="Tahoma" w:hAnsi="Tahoma" w:cs="Tahoma"/>
      <w:sz w:val="16"/>
      <w:szCs w:val="16"/>
      <w:lang w:val="en-US" w:eastAsia="en-US"/>
    </w:rPr>
  </w:style>
  <w:style w:type="character" w:customStyle="1" w:styleId="Heading4Char">
    <w:name w:val="Heading 4 Char"/>
    <w:basedOn w:val="DefaultParagraphFont"/>
    <w:link w:val="Heading4"/>
    <w:rsid w:val="00727832"/>
    <w:rPr>
      <w:rFonts w:ascii="Arial" w:hAnsi="Arial"/>
      <w:sz w:val="22"/>
      <w:u w:val="single"/>
      <w:lang w:val="en-US" w:eastAsia="en-US"/>
    </w:rPr>
  </w:style>
  <w:style w:type="character" w:customStyle="1" w:styleId="Heading1Char">
    <w:name w:val="Heading 1 Char"/>
    <w:basedOn w:val="DefaultParagraphFont"/>
    <w:link w:val="Heading1"/>
    <w:uiPriority w:val="9"/>
    <w:rsid w:val="002D6CEB"/>
    <w:rPr>
      <w:rFonts w:asciiTheme="majorHAnsi" w:eastAsiaTheme="majorEastAsia" w:hAnsiTheme="majorHAnsi" w:cstheme="majorBidi"/>
      <w:b/>
      <w:bCs/>
      <w:color w:val="365F91" w:themeColor="accent1" w:themeShade="BF"/>
      <w:sz w:val="28"/>
      <w:szCs w:val="28"/>
      <w:lang w:val="en-US" w:eastAsia="en-US"/>
    </w:rPr>
  </w:style>
  <w:style w:type="paragraph" w:customStyle="1" w:styleId="Bullets">
    <w:name w:val="Bullets"/>
    <w:aliases w:val="tight with space"/>
    <w:basedOn w:val="BodyText"/>
    <w:rsid w:val="002D6CEB"/>
    <w:pPr>
      <w:numPr>
        <w:numId w:val="12"/>
      </w:numPr>
      <w:tabs>
        <w:tab w:val="clear" w:pos="43"/>
        <w:tab w:val="num" w:pos="360"/>
      </w:tabs>
      <w:spacing w:after="0"/>
      <w:ind w:left="0" w:firstLine="0"/>
    </w:pPr>
    <w:rPr>
      <w:rFonts w:ascii="Arial" w:hAnsi="Arial" w:cs="Arial"/>
      <w:sz w:val="16"/>
    </w:rPr>
  </w:style>
  <w:style w:type="paragraph" w:styleId="BodyText">
    <w:name w:val="Body Text"/>
    <w:basedOn w:val="Normal"/>
    <w:link w:val="BodyTextChar"/>
    <w:uiPriority w:val="99"/>
    <w:semiHidden/>
    <w:unhideWhenUsed/>
    <w:rsid w:val="002D6CEB"/>
    <w:pPr>
      <w:spacing w:after="120"/>
    </w:pPr>
  </w:style>
  <w:style w:type="character" w:customStyle="1" w:styleId="BodyTextChar">
    <w:name w:val="Body Text Char"/>
    <w:basedOn w:val="DefaultParagraphFont"/>
    <w:link w:val="BodyText"/>
    <w:uiPriority w:val="99"/>
    <w:semiHidden/>
    <w:rsid w:val="002D6CE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F4"/>
    <w:rPr>
      <w:sz w:val="24"/>
      <w:szCs w:val="24"/>
      <w:lang w:val="en-US" w:eastAsia="en-US"/>
    </w:rPr>
  </w:style>
  <w:style w:type="paragraph" w:styleId="Heading1">
    <w:name w:val="heading 1"/>
    <w:basedOn w:val="Normal"/>
    <w:next w:val="Normal"/>
    <w:link w:val="Heading1Char"/>
    <w:uiPriority w:val="9"/>
    <w:qFormat/>
    <w:rsid w:val="002D6C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27832"/>
    <w:pPr>
      <w:keepNext/>
      <w:outlineLvl w:val="3"/>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9A6"/>
    <w:pPr>
      <w:ind w:left="720"/>
      <w:contextualSpacing/>
    </w:pPr>
  </w:style>
  <w:style w:type="paragraph" w:styleId="BalloonText">
    <w:name w:val="Balloon Text"/>
    <w:basedOn w:val="Normal"/>
    <w:link w:val="BalloonTextChar"/>
    <w:semiHidden/>
    <w:unhideWhenUsed/>
    <w:rsid w:val="005E1A7C"/>
    <w:rPr>
      <w:rFonts w:ascii="Tahoma" w:hAnsi="Tahoma" w:cs="Tahoma"/>
      <w:sz w:val="16"/>
      <w:szCs w:val="16"/>
    </w:rPr>
  </w:style>
  <w:style w:type="character" w:customStyle="1" w:styleId="BalloonTextChar">
    <w:name w:val="Balloon Text Char"/>
    <w:basedOn w:val="DefaultParagraphFont"/>
    <w:link w:val="BalloonText"/>
    <w:uiPriority w:val="99"/>
    <w:semiHidden/>
    <w:rsid w:val="005E1A7C"/>
    <w:rPr>
      <w:rFonts w:ascii="Tahoma" w:hAnsi="Tahoma" w:cs="Tahoma"/>
      <w:sz w:val="16"/>
      <w:szCs w:val="16"/>
      <w:lang w:val="en-US" w:eastAsia="en-US"/>
    </w:rPr>
  </w:style>
  <w:style w:type="character" w:customStyle="1" w:styleId="Heading4Char">
    <w:name w:val="Heading 4 Char"/>
    <w:basedOn w:val="DefaultParagraphFont"/>
    <w:link w:val="Heading4"/>
    <w:rsid w:val="00727832"/>
    <w:rPr>
      <w:rFonts w:ascii="Arial" w:hAnsi="Arial"/>
      <w:sz w:val="22"/>
      <w:u w:val="single"/>
      <w:lang w:val="en-US" w:eastAsia="en-US"/>
    </w:rPr>
  </w:style>
  <w:style w:type="character" w:customStyle="1" w:styleId="Heading1Char">
    <w:name w:val="Heading 1 Char"/>
    <w:basedOn w:val="DefaultParagraphFont"/>
    <w:link w:val="Heading1"/>
    <w:uiPriority w:val="9"/>
    <w:rsid w:val="002D6CEB"/>
    <w:rPr>
      <w:rFonts w:asciiTheme="majorHAnsi" w:eastAsiaTheme="majorEastAsia" w:hAnsiTheme="majorHAnsi" w:cstheme="majorBidi"/>
      <w:b/>
      <w:bCs/>
      <w:color w:val="365F91" w:themeColor="accent1" w:themeShade="BF"/>
      <w:sz w:val="28"/>
      <w:szCs w:val="28"/>
      <w:lang w:val="en-US" w:eastAsia="en-US"/>
    </w:rPr>
  </w:style>
  <w:style w:type="paragraph" w:customStyle="1" w:styleId="Bullets">
    <w:name w:val="Bullets"/>
    <w:aliases w:val="tight with space"/>
    <w:basedOn w:val="BodyText"/>
    <w:rsid w:val="002D6CEB"/>
    <w:pPr>
      <w:numPr>
        <w:numId w:val="12"/>
      </w:numPr>
      <w:tabs>
        <w:tab w:val="clear" w:pos="43"/>
        <w:tab w:val="num" w:pos="360"/>
      </w:tabs>
      <w:spacing w:after="0"/>
      <w:ind w:left="0" w:firstLine="0"/>
    </w:pPr>
    <w:rPr>
      <w:rFonts w:ascii="Arial" w:hAnsi="Arial" w:cs="Arial"/>
      <w:sz w:val="16"/>
    </w:rPr>
  </w:style>
  <w:style w:type="paragraph" w:styleId="BodyText">
    <w:name w:val="Body Text"/>
    <w:basedOn w:val="Normal"/>
    <w:link w:val="BodyTextChar"/>
    <w:uiPriority w:val="99"/>
    <w:semiHidden/>
    <w:unhideWhenUsed/>
    <w:rsid w:val="002D6CEB"/>
    <w:pPr>
      <w:spacing w:after="120"/>
    </w:pPr>
  </w:style>
  <w:style w:type="character" w:customStyle="1" w:styleId="BodyTextChar">
    <w:name w:val="Body Text Char"/>
    <w:basedOn w:val="DefaultParagraphFont"/>
    <w:link w:val="BodyText"/>
    <w:uiPriority w:val="99"/>
    <w:semiHidden/>
    <w:rsid w:val="002D6C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Name:____________________</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dc:title>
  <dc:creator>Jennifer Formby</dc:creator>
  <cp:lastModifiedBy>Menolly Lysne</cp:lastModifiedBy>
  <cp:revision>3</cp:revision>
  <dcterms:created xsi:type="dcterms:W3CDTF">2016-05-05T00:19:00Z</dcterms:created>
  <dcterms:modified xsi:type="dcterms:W3CDTF">2016-05-05T00:46:00Z</dcterms:modified>
</cp:coreProperties>
</file>