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D9443C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D9443C" w:rsidRDefault="00D9443C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ind w:left="1040" w:hanging="1040"/>
            </w:pPr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r>
              <w:t>Show your understanding of the kinds of mirrors used for different purposes.</w:t>
            </w:r>
          </w:p>
        </w:tc>
      </w:tr>
    </w:tbl>
    <w:p w:rsidR="00D9443C" w:rsidRDefault="00D9443C">
      <w:pPr>
        <w:pStyle w:val="Text"/>
        <w:spacing w:after="60"/>
      </w:pPr>
      <w:bookmarkStart w:id="0" w:name="_GoBack"/>
      <w:bookmarkEnd w:id="0"/>
      <w:r>
        <w:t>Identify the type of mirror (plane, convex, or concave) used in each situation below. Write your answer on the line provided.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848"/>
      </w:tblGrid>
      <w:tr w:rsidR="00D9443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1.</w:t>
            </w:r>
            <w:r>
              <w:tab/>
              <w:t>bathroom wall mirror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193800" cy="977900"/>
                  <wp:effectExtent l="0" t="0" r="6350" b="0"/>
                  <wp:docPr id="1" name="Picture 1" descr="blm2-1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m2-1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ind w:left="0" w:firstLine="0"/>
            </w:pPr>
            <w:r>
              <w:t xml:space="preserve">Purpose: to show your exact appearance </w:t>
            </w:r>
          </w:p>
          <w:p w:rsidR="00D9443C" w:rsidRDefault="00D9443C">
            <w:pPr>
              <w:pStyle w:val="NLD"/>
              <w:spacing w:after="120"/>
              <w:ind w:left="0" w:firstLine="0"/>
            </w:pPr>
            <w:r>
              <w:t>Type of mirror: _______________________</w:t>
            </w:r>
          </w:p>
        </w:tc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2.</w:t>
            </w:r>
            <w:r>
              <w:tab/>
              <w:t>car headlights and flashlights</w:t>
            </w:r>
          </w:p>
          <w:p w:rsidR="00D9443C" w:rsidRDefault="00D9443C">
            <w:pPr>
              <w:pStyle w:val="NLD"/>
              <w:ind w:left="0" w:firstLine="0"/>
              <w:jc w:val="center"/>
            </w:pP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5080</wp:posOffset>
                  </wp:positionV>
                  <wp:extent cx="1423035" cy="691515"/>
                  <wp:effectExtent l="0" t="0" r="5715" b="0"/>
                  <wp:wrapNone/>
                  <wp:docPr id="22" name="Picture 22" descr="blm2-1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lm2-1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43C" w:rsidRDefault="00D9443C">
            <w:pPr>
              <w:pStyle w:val="NLD"/>
              <w:spacing w:before="160"/>
              <w:ind w:left="0" w:firstLine="0"/>
            </w:pPr>
          </w:p>
          <w:p w:rsidR="00D9443C" w:rsidRDefault="00D9443C">
            <w:pPr>
              <w:pStyle w:val="NLD"/>
              <w:spacing w:before="160"/>
              <w:ind w:left="0" w:firstLine="0"/>
            </w:pPr>
          </w:p>
          <w:p w:rsidR="00D9443C" w:rsidRDefault="00D9443C">
            <w:pPr>
              <w:pStyle w:val="NLD"/>
              <w:spacing w:before="40"/>
              <w:ind w:left="0" w:firstLine="0"/>
            </w:pPr>
            <w:r>
              <w:t>Purpose: to project a strong beam forward</w:t>
            </w:r>
          </w:p>
          <w:p w:rsidR="00D9443C" w:rsidRDefault="00D9443C">
            <w:pPr>
              <w:pStyle w:val="NLD"/>
              <w:ind w:left="0" w:firstLine="0"/>
            </w:pPr>
            <w:r>
              <w:t>Type of mirror: ________________________</w:t>
            </w:r>
          </w:p>
        </w:tc>
      </w:tr>
      <w:tr w:rsidR="00D9443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3.</w:t>
            </w:r>
            <w:r>
              <w:tab/>
              <w:t>store surveillance mirror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54100" cy="793750"/>
                  <wp:effectExtent l="0" t="0" r="0" b="6350"/>
                  <wp:docPr id="2" name="Picture 2" descr="blm2-1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m2-1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spacing w:before="80"/>
              <w:ind w:left="0" w:firstLine="0"/>
            </w:pPr>
            <w:r>
              <w:t>Purpose: to show a wide view</w:t>
            </w:r>
          </w:p>
          <w:p w:rsidR="00D9443C" w:rsidRDefault="00D9443C">
            <w:pPr>
              <w:pStyle w:val="NLD"/>
              <w:spacing w:after="120"/>
              <w:ind w:left="0" w:firstLine="0"/>
            </w:pPr>
            <w:r>
              <w:t>Type of mirror: ________________________</w:t>
            </w:r>
          </w:p>
        </w:tc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4.</w:t>
            </w:r>
            <w:r>
              <w:tab/>
              <w:t>cosmetic mirror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41450" cy="838200"/>
                  <wp:effectExtent l="0" t="0" r="6350" b="0"/>
                  <wp:docPr id="3" name="Picture 3" descr="blm2-1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m2-1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ind w:left="0" w:firstLine="0"/>
            </w:pPr>
            <w:r>
              <w:t>Purpose: to show a magnified view of parts of your face.</w:t>
            </w:r>
          </w:p>
          <w:p w:rsidR="00D9443C" w:rsidRDefault="00D9443C">
            <w:pPr>
              <w:pStyle w:val="NLD"/>
              <w:spacing w:after="120"/>
              <w:ind w:left="0" w:firstLine="0"/>
            </w:pPr>
            <w:r>
              <w:t>Type of mirror: ________________________</w:t>
            </w:r>
          </w:p>
        </w:tc>
      </w:tr>
      <w:tr w:rsidR="00D9443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5.</w:t>
            </w:r>
            <w:r>
              <w:tab/>
              <w:t>one-way mirror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130300" cy="768350"/>
                  <wp:effectExtent l="0" t="0" r="0" b="0"/>
                  <wp:docPr id="4" name="Picture 4" descr="blm2-1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m2-1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ind w:left="0" w:firstLine="0"/>
            </w:pPr>
            <w:r>
              <w:t>Purpose: to see into a brightly lit room; looks like a mirror to the people being observed</w:t>
            </w:r>
          </w:p>
          <w:p w:rsidR="00D9443C" w:rsidRDefault="00D9443C">
            <w:pPr>
              <w:pStyle w:val="NLD"/>
              <w:ind w:left="0" w:firstLine="0"/>
            </w:pPr>
            <w:r>
              <w:t>Type of mirror: ________________________</w:t>
            </w:r>
          </w:p>
        </w:tc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6.</w:t>
            </w:r>
            <w:r>
              <w:tab/>
              <w:t>car mirror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44600" cy="762000"/>
                  <wp:effectExtent l="0" t="0" r="0" b="0"/>
                  <wp:docPr id="5" name="Picture 5" descr="blm2-1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m2-1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spacing w:before="20"/>
              <w:ind w:left="0" w:firstLine="0"/>
            </w:pPr>
            <w:r>
              <w:t>Purpose: to show a wide-angle view behind and beside the car</w:t>
            </w:r>
          </w:p>
          <w:p w:rsidR="00D9443C" w:rsidRDefault="00D9443C">
            <w:pPr>
              <w:pStyle w:val="NLD"/>
              <w:spacing w:after="120"/>
              <w:ind w:left="0" w:firstLine="0"/>
            </w:pPr>
            <w:r>
              <w:t>Type of mirror: ________________________</w:t>
            </w:r>
          </w:p>
        </w:tc>
      </w:tr>
      <w:tr w:rsidR="00D9443C">
        <w:tblPrEx>
          <w:tblCellMar>
            <w:top w:w="0" w:type="dxa"/>
            <w:bottom w:w="0" w:type="dxa"/>
          </w:tblCellMar>
        </w:tblPrEx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7.</w:t>
            </w:r>
            <w:r>
              <w:tab/>
              <w:t>dental mirror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76350" cy="806450"/>
                  <wp:effectExtent l="0" t="0" r="0" b="0"/>
                  <wp:docPr id="6" name="Picture 6" descr="blm2-1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m2-1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spacing w:before="20"/>
              <w:ind w:left="0" w:firstLine="0"/>
            </w:pPr>
            <w:r>
              <w:t xml:space="preserve">Purpose: to make teeth visible and to </w:t>
            </w:r>
            <w:r>
              <w:br/>
              <w:t>magnify them</w:t>
            </w:r>
          </w:p>
          <w:p w:rsidR="00D9443C" w:rsidRDefault="00D9443C">
            <w:pPr>
              <w:pStyle w:val="NLD"/>
              <w:ind w:left="0" w:firstLine="0"/>
            </w:pPr>
            <w:r>
              <w:t>Type of mirror: ________________________</w:t>
            </w:r>
          </w:p>
        </w:tc>
        <w:tc>
          <w:tcPr>
            <w:tcW w:w="4848" w:type="dxa"/>
          </w:tcPr>
          <w:p w:rsidR="00D9443C" w:rsidRDefault="00D9443C">
            <w:pPr>
              <w:pStyle w:val="NL"/>
              <w:spacing w:before="120"/>
            </w:pPr>
            <w:r>
              <w:t>8.</w:t>
            </w:r>
            <w:r>
              <w:tab/>
              <w:t>reflecting ball at a dance</w:t>
            </w:r>
          </w:p>
          <w:p w:rsidR="00D9443C" w:rsidRDefault="00C238C8">
            <w:pPr>
              <w:pStyle w:val="NLD"/>
              <w:ind w:left="0" w:firstLine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666750" cy="819150"/>
                  <wp:effectExtent l="0" t="0" r="0" b="0"/>
                  <wp:docPr id="7" name="Picture 7" descr="blm2-18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m2-18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43C" w:rsidRDefault="00D9443C">
            <w:pPr>
              <w:pStyle w:val="NLD"/>
              <w:ind w:left="0" w:firstLine="0"/>
            </w:pPr>
            <w:r>
              <w:t>Purpose: to project portions of lights hitting it in many different directions</w:t>
            </w:r>
          </w:p>
          <w:p w:rsidR="00D9443C" w:rsidRDefault="00D9443C">
            <w:pPr>
              <w:pStyle w:val="NLD"/>
              <w:spacing w:after="120"/>
              <w:ind w:left="0" w:firstLine="0"/>
            </w:pPr>
            <w:r>
              <w:t>Type of mirror: ________________________</w:t>
            </w:r>
          </w:p>
        </w:tc>
      </w:tr>
    </w:tbl>
    <w:p w:rsidR="00D9443C" w:rsidRDefault="00D9443C">
      <w:pPr>
        <w:pStyle w:val="NLD"/>
        <w:rPr>
          <w:sz w:val="2"/>
        </w:rPr>
      </w:pPr>
    </w:p>
    <w:sectPr w:rsidR="00D944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720" w:right="1440" w:bottom="576" w:left="1066" w:header="706" w:footer="576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BE" w:rsidRDefault="00796CBE">
      <w:r>
        <w:separator/>
      </w:r>
    </w:p>
  </w:endnote>
  <w:endnote w:type="continuationSeparator" w:id="0">
    <w:p w:rsidR="00796CBE" w:rsidRDefault="0079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3C" w:rsidRDefault="00D9443C">
    <w:pPr>
      <w:pStyle w:val="Copy"/>
    </w:pPr>
  </w:p>
  <w:p w:rsidR="00D9443C" w:rsidRDefault="00D9443C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9443C" w:rsidRDefault="00D9443C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3C" w:rsidRDefault="00D9443C">
    <w:pPr>
      <w:pStyle w:val="Copy"/>
      <w:ind w:right="360"/>
    </w:pPr>
  </w:p>
  <w:p w:rsidR="00D9443C" w:rsidRDefault="00D9443C">
    <w:pPr>
      <w:pStyle w:val="Footer"/>
      <w:framePr w:w="346" w:wrap="around" w:vAnchor="text" w:hAnchor="page" w:x="10427" w:y="10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8C8">
      <w:rPr>
        <w:rStyle w:val="PageNumber"/>
        <w:noProof/>
      </w:rPr>
      <w:t>3</w:t>
    </w:r>
    <w:r>
      <w:rPr>
        <w:rStyle w:val="PageNumber"/>
      </w:rPr>
      <w:fldChar w:fldCharType="end"/>
    </w:r>
  </w:p>
  <w:p w:rsidR="00D9443C" w:rsidRDefault="00D9443C">
    <w:pPr>
      <w:pStyle w:val="Copy"/>
    </w:pPr>
    <w:r>
      <w:t xml:space="preserve">Copyright © 2001,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3C" w:rsidRDefault="00D9443C">
    <w:pPr>
      <w:pStyle w:val="Copy"/>
      <w:ind w:right="360" w:firstLine="360"/>
    </w:pPr>
  </w:p>
  <w:p w:rsidR="00D9443C" w:rsidRDefault="00D9443C">
    <w:pPr>
      <w:pStyle w:val="Copy"/>
      <w:ind w:right="360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BE" w:rsidRDefault="00796CBE">
      <w:r>
        <w:separator/>
      </w:r>
    </w:p>
  </w:footnote>
  <w:footnote w:type="continuationSeparator" w:id="0">
    <w:p w:rsidR="00796CBE" w:rsidRDefault="0079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3C" w:rsidRDefault="00D9443C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D9443C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D9443C" w:rsidRDefault="00D9443C">
          <w:pPr>
            <w:pStyle w:val="BLM"/>
            <w:ind w:hanging="20"/>
          </w:pPr>
          <w:r>
            <w:t>BLM 3-16</w:t>
          </w:r>
        </w:p>
        <w:p w:rsidR="00D9443C" w:rsidRDefault="00D9443C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D9443C" w:rsidRDefault="00D9443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3C" w:rsidRDefault="00D9443C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D9443C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D9443C" w:rsidRDefault="00D9443C">
          <w:pPr>
            <w:pStyle w:val="BLM"/>
            <w:ind w:hanging="20"/>
          </w:pPr>
          <w:r>
            <w:t>BLM 3-16</w:t>
          </w:r>
        </w:p>
        <w:p w:rsidR="00D9443C" w:rsidRDefault="00D9443C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D9443C" w:rsidRDefault="00D9443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3C" w:rsidRDefault="00D9443C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D9443C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D9443C" w:rsidRDefault="00D9443C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5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D9443C" w:rsidRDefault="00D9443C">
          <w:pPr>
            <w:pStyle w:val="title"/>
            <w:spacing w:before="40"/>
          </w:pPr>
          <w:r>
            <w:t>Different Mirror Surfaces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D9443C" w:rsidRDefault="00D9443C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2-18</w:t>
          </w:r>
        </w:p>
      </w:tc>
    </w:tr>
    <w:tr w:rsidR="00D9443C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9443C" w:rsidRDefault="00D9443C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D9443C" w:rsidRDefault="00D9443C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D9443C" w:rsidRDefault="00D9443C">
          <w:pPr>
            <w:ind w:left="42"/>
            <w:rPr>
              <w:b/>
            </w:rPr>
          </w:pPr>
        </w:p>
      </w:tc>
    </w:tr>
  </w:tbl>
  <w:p w:rsidR="00D9443C" w:rsidRDefault="00D9443C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178E58FC"/>
    <w:multiLevelType w:val="hybridMultilevel"/>
    <w:tmpl w:val="1CD2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A"/>
    <w:rsid w:val="00796CBE"/>
    <w:rsid w:val="00C238C8"/>
    <w:rsid w:val="00C356DA"/>
    <w:rsid w:val="00D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Toshiba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roopa</dc:creator>
  <cp:lastModifiedBy>Menolly Lysne</cp:lastModifiedBy>
  <cp:revision>2</cp:revision>
  <cp:lastPrinted>2006-08-05T17:01:00Z</cp:lastPrinted>
  <dcterms:created xsi:type="dcterms:W3CDTF">2016-05-10T00:06:00Z</dcterms:created>
  <dcterms:modified xsi:type="dcterms:W3CDTF">2016-05-10T00:06:00Z</dcterms:modified>
</cp:coreProperties>
</file>